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789D0F6" w14:textId="465903EE" w:rsidR="002E3114" w:rsidRDefault="00484C3B" w:rsidP="00EC78AF">
      <w:pPr>
        <w:tabs>
          <w:tab w:val="left" w:pos="4335"/>
        </w:tabs>
        <w:bidi/>
        <w:rPr>
          <w:rtl/>
        </w:rPr>
      </w:pPr>
      <w:r>
        <w:rPr>
          <w:rFonts w:cs="B Mitr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F5BF05" wp14:editId="5C6F36CC">
                <wp:simplePos x="0" y="0"/>
                <wp:positionH relativeFrom="column">
                  <wp:posOffset>-540385</wp:posOffset>
                </wp:positionH>
                <wp:positionV relativeFrom="paragraph">
                  <wp:posOffset>-1210277</wp:posOffset>
                </wp:positionV>
                <wp:extent cx="7029450" cy="2727960"/>
                <wp:effectExtent l="0" t="0" r="57150" b="34290"/>
                <wp:wrapNone/>
                <wp:docPr id="6" name="Half 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2727960"/>
                        </a:xfrm>
                        <a:prstGeom prst="halfFrame">
                          <a:avLst>
                            <a:gd name="adj1" fmla="val 4445"/>
                            <a:gd name="adj2" fmla="val 45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E54A5D" id="Half Frame 6" o:spid="_x0000_s1026" style="position:absolute;margin-left:-42.55pt;margin-top:-95.3pt;width:553.5pt;height:214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29450,272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" path="m,l7029450,,6716991,121258r-6592241,l124750,2679548,,2727960,,xe" fillcolor="#4472c4 [3204]" strokecolor="#1f3763 [1604]" strokeweight="1pt">
                <v:stroke joinstyle="miter"/>
                <v:path arrowok="t" o:connecttype="custom" o:connectlocs="0,0;7029450,0;6716991,121258;124750,121258;124750,2679548;0,2727960;0,0" o:connectangles="0,0,0,0,0,0,0"/>
              </v:shape>
            </w:pict>
          </mc:Fallback>
        </mc:AlternateContent>
      </w:r>
      <w:r w:rsidR="00875E6C">
        <w:rPr>
          <w:rFonts w:cs="B Mitr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B404D0" wp14:editId="5FF897C7">
                <wp:simplePos x="0" y="0"/>
                <wp:positionH relativeFrom="column">
                  <wp:posOffset>-446890</wp:posOffset>
                </wp:positionH>
                <wp:positionV relativeFrom="paragraph">
                  <wp:posOffset>2013172</wp:posOffset>
                </wp:positionV>
                <wp:extent cx="9006205" cy="5876925"/>
                <wp:effectExtent l="21590" t="35560" r="26035" b="26035"/>
                <wp:wrapNone/>
                <wp:docPr id="7" name="Half 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9006205" cy="5876925"/>
                        </a:xfrm>
                        <a:prstGeom prst="halfFrame">
                          <a:avLst>
                            <a:gd name="adj1" fmla="val 1693"/>
                            <a:gd name="adj2" fmla="val 183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C43156" id="Half Frame 7" o:spid="_x0000_s1026" style="position:absolute;margin-left:-35.2pt;margin-top:158.5pt;width:709.15pt;height:462.75pt;rotation:90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06205,5876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" path="m,l9006205,,8853730,99496r-8746006,l107724,5806631,,5876925,,xe" fillcolor="#4472c4 [3204]" strokecolor="#1f3763 [1604]" strokeweight="1pt">
                <v:stroke joinstyle="miter"/>
                <v:path arrowok="t" o:connecttype="custom" o:connectlocs="0,0;9006205,0;8853730,99496;107724,99496;107724,5806631;0,5876925;0,0" o:connectangles="0,0,0,0,0,0,0"/>
              </v:shape>
            </w:pict>
          </mc:Fallback>
        </mc:AlternateContent>
      </w:r>
      <w:r w:rsidR="008F5263">
        <w:rPr>
          <w:rFonts w:cs="B Mitra"/>
          <w:noProof/>
          <w:sz w:val="28"/>
          <w:szCs w:val="28"/>
          <w:rtl/>
        </w:rPr>
        <w:drawing>
          <wp:anchor distT="0" distB="0" distL="114300" distR="114300" simplePos="0" relativeHeight="251679744" behindDoc="0" locked="0" layoutInCell="1" allowOverlap="1" wp14:anchorId="35AA0890" wp14:editId="3A9BD039">
            <wp:simplePos x="0" y="0"/>
            <wp:positionH relativeFrom="column">
              <wp:posOffset>92710</wp:posOffset>
            </wp:positionH>
            <wp:positionV relativeFrom="paragraph">
              <wp:posOffset>434192</wp:posOffset>
            </wp:positionV>
            <wp:extent cx="363220" cy="375920"/>
            <wp:effectExtent l="0" t="0" r="0" b="5080"/>
            <wp:wrapNone/>
            <wp:docPr id="43" name="Graphic 43" descr="Male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Male profil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311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9C265" wp14:editId="72C3EF12">
                <wp:simplePos x="0" y="0"/>
                <wp:positionH relativeFrom="column">
                  <wp:posOffset>1885950</wp:posOffset>
                </wp:positionH>
                <wp:positionV relativeFrom="paragraph">
                  <wp:posOffset>0</wp:posOffset>
                </wp:positionV>
                <wp:extent cx="1828800" cy="449580"/>
                <wp:effectExtent l="0" t="0" r="0" b="762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0DC5D9" w14:textId="77777777" w:rsidR="00725585" w:rsidRPr="004452C5" w:rsidRDefault="00725585" w:rsidP="00EC78AF">
                            <w:pPr>
                              <w:tabs>
                                <w:tab w:val="left" w:pos="433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52C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Curriculum vitae </w:t>
                            </w:r>
                            <w:r w:rsidRPr="004452C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(CV)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9C2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8.5pt;margin-top:0;width:2in;height:35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" filled="f" stroked="f">
                <v:textbox>
                  <w:txbxContent>
                    <w:p w14:paraId="760DC5D9" w14:textId="77777777" w:rsidR="00725585" w:rsidRPr="004452C5" w:rsidRDefault="00725585" w:rsidP="00EC78AF">
                      <w:pPr>
                        <w:tabs>
                          <w:tab w:val="left" w:pos="4335"/>
                        </w:tabs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52C5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Curriculum vitae </w:t>
                      </w:r>
                      <w:r w:rsidRPr="004452C5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(CV)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dTable5Dark-Accent1"/>
        <w:bidiVisual/>
        <w:tblW w:w="10075" w:type="dxa"/>
        <w:tblLook w:val="0420" w:firstRow="1" w:lastRow="0" w:firstColumn="0" w:lastColumn="0" w:noHBand="0" w:noVBand="1"/>
      </w:tblPr>
      <w:tblGrid>
        <w:gridCol w:w="7676"/>
        <w:gridCol w:w="2399"/>
      </w:tblGrid>
      <w:tr w:rsidR="00B22C8E" w14:paraId="67B2E1D0" w14:textId="77777777" w:rsidTr="00034A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5" w:type="dxa"/>
            <w:gridSpan w:val="2"/>
          </w:tcPr>
          <w:p w14:paraId="3CA02B88" w14:textId="56E50D58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361E3">
              <w:rPr>
                <w:rFonts w:ascii="Garamond" w:hAnsi="Garamond" w:cs="B Titr" w:hint="cs"/>
                <w:b w:val="0"/>
                <w:bCs w:val="0"/>
                <w:sz w:val="28"/>
                <w:szCs w:val="28"/>
                <w:rtl/>
              </w:rPr>
              <w:t>اطلاعات فردی</w:t>
            </w:r>
          </w:p>
        </w:tc>
      </w:tr>
      <w:tr w:rsidR="00B22C8E" w14:paraId="68B319F1" w14:textId="77777777" w:rsidTr="0003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76" w:type="dxa"/>
          </w:tcPr>
          <w:p w14:paraId="76034516" w14:textId="6D6C7E28" w:rsidR="00B22C8E" w:rsidRPr="003C45E5" w:rsidRDefault="00B22C8E" w:rsidP="00725585">
            <w:pPr>
              <w:tabs>
                <w:tab w:val="left" w:pos="4335"/>
              </w:tabs>
              <w:bidi/>
              <w:rPr>
                <w:rFonts w:ascii="Garamond" w:hAnsi="Garamond" w:cs="B Titr"/>
                <w:b/>
                <w:bCs/>
                <w:sz w:val="28"/>
                <w:szCs w:val="28"/>
                <w:rtl/>
              </w:rPr>
            </w:pPr>
            <w:r w:rsidRPr="004452C5">
              <w:rPr>
                <w:rFonts w:ascii="Garamond" w:hAnsi="Garamond" w:cs="B Titr" w:hint="cs"/>
                <w:sz w:val="28"/>
                <w:szCs w:val="28"/>
                <w:rtl/>
              </w:rPr>
              <w:t xml:space="preserve">نام و نام خانوادگی: </w:t>
            </w:r>
            <w:r>
              <w:rPr>
                <w:rFonts w:ascii="Garamond" w:hAnsi="Garamond" w:cs="B Titr" w:hint="cs"/>
                <w:sz w:val="28"/>
                <w:szCs w:val="28"/>
                <w:rtl/>
              </w:rPr>
              <w:t xml:space="preserve">  </w:t>
            </w:r>
            <w:r w:rsidR="00725585">
              <w:rPr>
                <w:rFonts w:ascii="Garamond" w:hAnsi="Garamond" w:cs="B Mitra" w:hint="cs"/>
                <w:b/>
                <w:bCs/>
                <w:sz w:val="32"/>
                <w:szCs w:val="32"/>
                <w:rtl/>
              </w:rPr>
              <w:t>رضا نبی امجد</w:t>
            </w:r>
          </w:p>
        </w:tc>
        <w:tc>
          <w:tcPr>
            <w:tcW w:w="2399" w:type="dxa"/>
            <w:vMerge w:val="restart"/>
          </w:tcPr>
          <w:p w14:paraId="767E5C98" w14:textId="3DF93CE0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B22C8E" w14:paraId="3A355B50" w14:textId="77777777" w:rsidTr="00034A9D">
        <w:tc>
          <w:tcPr>
            <w:tcW w:w="7676" w:type="dxa"/>
          </w:tcPr>
          <w:p w14:paraId="548DC77F" w14:textId="6D20215D" w:rsidR="00B22C8E" w:rsidRDefault="00D0586D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8720" behindDoc="0" locked="0" layoutInCell="1" allowOverlap="1" wp14:anchorId="34693615" wp14:editId="616106E2">
                  <wp:simplePos x="0" y="0"/>
                  <wp:positionH relativeFrom="column">
                    <wp:posOffset>1147593</wp:posOffset>
                  </wp:positionH>
                  <wp:positionV relativeFrom="paragraph">
                    <wp:posOffset>309245</wp:posOffset>
                  </wp:positionV>
                  <wp:extent cx="430530" cy="358140"/>
                  <wp:effectExtent l="0" t="0" r="7620" b="3810"/>
                  <wp:wrapNone/>
                  <wp:docPr id="42" name="Graphic 42" descr="S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phic 42" descr="Sen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5F6B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0A740D6A" wp14:editId="538CF35D">
                  <wp:simplePos x="0" y="0"/>
                  <wp:positionH relativeFrom="column">
                    <wp:posOffset>633730</wp:posOffset>
                  </wp:positionH>
                  <wp:positionV relativeFrom="paragraph">
                    <wp:posOffset>307340</wp:posOffset>
                  </wp:positionV>
                  <wp:extent cx="396240" cy="358140"/>
                  <wp:effectExtent l="0" t="0" r="3810" b="0"/>
                  <wp:wrapNone/>
                  <wp:docPr id="17" name="Graphic 17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Envelop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2C8E" w:rsidRPr="003C45E5">
              <w:rPr>
                <w:rFonts w:ascii="Garamond" w:hAnsi="Garamond" w:cs="B Titr" w:hint="cs"/>
                <w:b/>
                <w:bCs/>
                <w:sz w:val="28"/>
                <w:szCs w:val="28"/>
                <w:rtl/>
              </w:rPr>
              <w:t>مرتبه علمی:</w:t>
            </w:r>
            <w:r w:rsidR="0069687C">
              <w:rPr>
                <w:rFonts w:ascii="Garamond" w:hAnsi="Garamond" w:cs="B Titr" w:hint="cs"/>
                <w:b/>
                <w:bCs/>
                <w:sz w:val="28"/>
                <w:szCs w:val="28"/>
                <w:rtl/>
                <w:lang w:bidi="fa-IR"/>
              </w:rPr>
              <w:t xml:space="preserve"> استادیار</w:t>
            </w:r>
          </w:p>
        </w:tc>
        <w:tc>
          <w:tcPr>
            <w:tcW w:w="2399" w:type="dxa"/>
            <w:vMerge/>
          </w:tcPr>
          <w:p w14:paraId="5E2B324B" w14:textId="77777777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B22C8E" w14:paraId="43885800" w14:textId="77777777" w:rsidTr="0003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76" w:type="dxa"/>
          </w:tcPr>
          <w:p w14:paraId="2BFCCD67" w14:textId="6B0ACC9A" w:rsidR="00B22C8E" w:rsidRDefault="002B4699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8" behindDoc="0" locked="0" layoutInCell="1" allowOverlap="1" wp14:anchorId="0B4C4806" wp14:editId="26F657A4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3175</wp:posOffset>
                  </wp:positionV>
                  <wp:extent cx="373380" cy="320040"/>
                  <wp:effectExtent l="0" t="0" r="0" b="3810"/>
                  <wp:wrapNone/>
                  <wp:docPr id="14" name="Graphic 1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Speaker Phon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2C8E" w:rsidRPr="003C45E5">
              <w:rPr>
                <w:rFonts w:ascii="Garamond" w:hAnsi="Garamond" w:cs="B Titr" w:hint="cs"/>
                <w:sz w:val="28"/>
                <w:szCs w:val="28"/>
                <w:rtl/>
              </w:rPr>
              <w:t>اطلاعات تماس</w:t>
            </w:r>
          </w:p>
        </w:tc>
        <w:tc>
          <w:tcPr>
            <w:tcW w:w="2399" w:type="dxa"/>
            <w:vMerge/>
          </w:tcPr>
          <w:p w14:paraId="1C60AAE2" w14:textId="77777777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B22C8E" w14:paraId="3EB4F974" w14:textId="77777777" w:rsidTr="00034A9D">
        <w:tc>
          <w:tcPr>
            <w:tcW w:w="7676" w:type="dxa"/>
          </w:tcPr>
          <w:p w14:paraId="60A4BECE" w14:textId="1D8E9B77" w:rsidR="00B22C8E" w:rsidRPr="00A26542" w:rsidRDefault="004D0B42" w:rsidP="004D0B42">
            <w:pPr>
              <w:tabs>
                <w:tab w:val="left" w:pos="4335"/>
              </w:tabs>
              <w:bidi/>
              <w:jc w:val="right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26542">
              <w:rPr>
                <w:rFonts w:ascii="Garamond" w:hAnsi="Garamond" w:cs="B Titr"/>
                <w:sz w:val="28"/>
                <w:szCs w:val="28"/>
              </w:rPr>
              <w:t xml:space="preserve">      </w:t>
            </w:r>
            <w:r w:rsidRPr="00A26542">
              <w:rPr>
                <w:rFonts w:ascii="Garamond" w:hAnsi="Garamond" w:cs="B Titr" w:hint="cs"/>
                <w:sz w:val="28"/>
                <w:szCs w:val="28"/>
                <w:rtl/>
              </w:rPr>
              <w:t xml:space="preserve">   </w:t>
            </w:r>
            <w:r w:rsidRPr="00A26542">
              <w:rPr>
                <w:rFonts w:ascii="Garamond" w:hAnsi="Garamond" w:cs="B Titr"/>
                <w:sz w:val="28"/>
                <w:szCs w:val="28"/>
              </w:rPr>
              <w:t xml:space="preserve"> </w:t>
            </w:r>
            <w:r w:rsidRPr="00A26542">
              <w:rPr>
                <w:rFonts w:ascii="Garamond" w:hAnsi="Garamond" w:cs="B Titr"/>
                <w:b/>
                <w:bCs/>
                <w:sz w:val="28"/>
                <w:szCs w:val="28"/>
              </w:rPr>
              <w:t xml:space="preserve">Fax: </w:t>
            </w:r>
            <w:r w:rsidRPr="00A26542">
              <w:rPr>
                <w:rFonts w:ascii="Garamond" w:hAnsi="Garamond" w:cs="B Titr"/>
                <w:sz w:val="28"/>
                <w:szCs w:val="28"/>
              </w:rPr>
              <w:t>+98 2634303344</w:t>
            </w:r>
            <w:r w:rsidRPr="00A26542">
              <w:rPr>
                <w:rFonts w:ascii="Garamond" w:hAnsi="Garamond" w:cs="B Titr"/>
                <w:sz w:val="28"/>
                <w:szCs w:val="28"/>
                <w:rtl/>
                <w:lang w:bidi="fa-IR"/>
              </w:rPr>
              <w:t xml:space="preserve"> </w:t>
            </w:r>
            <w:r w:rsidRPr="00A26542">
              <w:rPr>
                <w:rFonts w:ascii="Garamond" w:hAnsi="Garamond" w:cs="B Titr" w:hint="cs"/>
                <w:sz w:val="28"/>
                <w:szCs w:val="28"/>
                <w:rtl/>
              </w:rPr>
              <w:t xml:space="preserve">           </w:t>
            </w:r>
            <w:r w:rsidRPr="00A26542">
              <w:rPr>
                <w:rFonts w:ascii="Garamond" w:hAnsi="Garamond" w:cs="B Titr"/>
                <w:sz w:val="28"/>
                <w:szCs w:val="28"/>
                <w:rtl/>
                <w:lang w:bidi="fa-IR"/>
              </w:rPr>
              <w:t xml:space="preserve">  </w:t>
            </w:r>
            <w:r w:rsidRPr="00A26542">
              <w:rPr>
                <w:rFonts w:ascii="Garamond" w:hAnsi="Garamond" w:cs="B Titr"/>
                <w:b/>
                <w:bCs/>
                <w:sz w:val="28"/>
                <w:szCs w:val="28"/>
              </w:rPr>
              <w:t>Tel:</w:t>
            </w:r>
            <w:r w:rsidRPr="00A26542">
              <w:rPr>
                <w:rFonts w:ascii="Garamond" w:hAnsi="Garamond" w:cs="B Titr"/>
                <w:sz w:val="28"/>
                <w:szCs w:val="28"/>
              </w:rPr>
              <w:t xml:space="preserve"> (026) 34306007-9</w:t>
            </w:r>
          </w:p>
        </w:tc>
        <w:tc>
          <w:tcPr>
            <w:tcW w:w="2399" w:type="dxa"/>
            <w:vMerge/>
          </w:tcPr>
          <w:p w14:paraId="2B38D7A1" w14:textId="77777777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B22C8E" w14:paraId="41B7BAD0" w14:textId="77777777" w:rsidTr="0003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76" w:type="dxa"/>
          </w:tcPr>
          <w:p w14:paraId="29A1286C" w14:textId="5EE03BCE" w:rsidR="00B22C8E" w:rsidRPr="00572969" w:rsidRDefault="00B22C8E" w:rsidP="00176F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Email:                     </w:t>
            </w:r>
            <w:r w:rsidR="00176F91"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729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25585" w:rsidRPr="00725585">
              <w:t>rezaamjad8504@gmail.com</w:t>
            </w:r>
          </w:p>
          <w:p w14:paraId="3FD2B94C" w14:textId="72E3D898" w:rsidR="00056DCB" w:rsidRPr="00572969" w:rsidRDefault="00056DCB" w:rsidP="00176F91">
            <w:pPr>
              <w:tabs>
                <w:tab w:val="left" w:pos="4335"/>
              </w:tabs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399" w:type="dxa"/>
            <w:vMerge/>
          </w:tcPr>
          <w:p w14:paraId="121B7081" w14:textId="77777777" w:rsidR="00B22C8E" w:rsidRDefault="00B22C8E" w:rsidP="00176F91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B22C8E" w14:paraId="175323FE" w14:textId="77777777" w:rsidTr="00034A9D">
        <w:tc>
          <w:tcPr>
            <w:tcW w:w="10075" w:type="dxa"/>
            <w:gridSpan w:val="2"/>
          </w:tcPr>
          <w:p w14:paraId="05292A94" w14:textId="0413110C" w:rsidR="00B22C8E" w:rsidRDefault="00B22C8E" w:rsidP="00397FFD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22C8E">
              <w:rPr>
                <w:rFonts w:ascii="Garamond" w:hAnsi="Garamond" w:cs="B Titr" w:hint="cs"/>
                <w:b/>
                <w:bCs/>
                <w:sz w:val="28"/>
                <w:szCs w:val="28"/>
                <w:rtl/>
              </w:rPr>
              <w:t xml:space="preserve">آدرس: </w:t>
            </w:r>
            <w:r w:rsidR="00397FFD" w:rsidRPr="00397FFD">
              <w:rPr>
                <w:rFonts w:ascii="Garamond" w:hAnsi="Garamond" w:cs="B Mitra"/>
                <w:sz w:val="32"/>
                <w:szCs w:val="32"/>
                <w:rtl/>
              </w:rPr>
              <w:t>کرج، میدان نبوت ، انتهای بوعلی غربی، بالاتر از دانشگاه هنر، پردیس دانشگاه علوم پزشکی ، دانشکده پرستاری و فوریت های پزشکی</w:t>
            </w:r>
          </w:p>
        </w:tc>
      </w:tr>
    </w:tbl>
    <w:p w14:paraId="305B9B44" w14:textId="3BDAFF98" w:rsidR="002E3114" w:rsidRPr="00971166" w:rsidRDefault="002E3114" w:rsidP="002E3114">
      <w:pPr>
        <w:tabs>
          <w:tab w:val="left" w:pos="4335"/>
        </w:tabs>
        <w:bidi/>
        <w:rPr>
          <w:rFonts w:cs="B Mitra"/>
          <w:rtl/>
        </w:rPr>
      </w:pPr>
    </w:p>
    <w:tbl>
      <w:tblPr>
        <w:tblStyle w:val="GridTable5Dark-Accent1"/>
        <w:bidiVisual/>
        <w:tblW w:w="10072" w:type="dxa"/>
        <w:tblLook w:val="04A0" w:firstRow="1" w:lastRow="0" w:firstColumn="1" w:lastColumn="0" w:noHBand="0" w:noVBand="1"/>
      </w:tblPr>
      <w:tblGrid>
        <w:gridCol w:w="1987"/>
        <w:gridCol w:w="2977"/>
        <w:gridCol w:w="2551"/>
        <w:gridCol w:w="2557"/>
      </w:tblGrid>
      <w:tr w:rsidR="00B42B35" w:rsidRPr="00B42B35" w14:paraId="5A50A6F5" w14:textId="77777777" w:rsidTr="00A26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2" w:type="dxa"/>
            <w:gridSpan w:val="4"/>
          </w:tcPr>
          <w:p w14:paraId="7E5D3F41" w14:textId="5396BFFF" w:rsidR="00B42B35" w:rsidRPr="0040107A" w:rsidRDefault="00735B7E" w:rsidP="002E3114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  <w:rtl/>
              </w:rPr>
            </w:pPr>
            <w:r w:rsidRPr="00034A9D">
              <w:rPr>
                <w:rFonts w:cs="B Mitra"/>
                <w:noProof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67456" behindDoc="0" locked="0" layoutInCell="1" allowOverlap="1" wp14:anchorId="30ED3617" wp14:editId="2CFCE396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-54610</wp:posOffset>
                  </wp:positionV>
                  <wp:extent cx="388620" cy="419100"/>
                  <wp:effectExtent l="0" t="0" r="0" b="0"/>
                  <wp:wrapNone/>
                  <wp:docPr id="16" name="Graphic 16" descr="Open f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Open folder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2B35" w:rsidRPr="00034A9D">
              <w:rPr>
                <w:rFonts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تحصیلی</w:t>
            </w:r>
          </w:p>
        </w:tc>
      </w:tr>
      <w:tr w:rsidR="00B822ED" w:rsidRPr="00B42B35" w14:paraId="524542D2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4BDE005A" w14:textId="3A0C536B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مقطع</w:t>
            </w:r>
          </w:p>
        </w:tc>
        <w:tc>
          <w:tcPr>
            <w:tcW w:w="2977" w:type="dxa"/>
          </w:tcPr>
          <w:p w14:paraId="1EC04A2C" w14:textId="19E6A653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رشته تحصیلی</w:t>
            </w:r>
          </w:p>
        </w:tc>
        <w:tc>
          <w:tcPr>
            <w:tcW w:w="2551" w:type="dxa"/>
          </w:tcPr>
          <w:p w14:paraId="51EA4CC8" w14:textId="4A40F03A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محل تحصیل</w:t>
            </w:r>
          </w:p>
        </w:tc>
        <w:tc>
          <w:tcPr>
            <w:tcW w:w="2557" w:type="dxa"/>
          </w:tcPr>
          <w:p w14:paraId="2490637C" w14:textId="188D2F9A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زمان تحصیل</w:t>
            </w:r>
          </w:p>
        </w:tc>
      </w:tr>
      <w:tr w:rsidR="00725585" w:rsidRPr="00B42B35" w14:paraId="468A9857" w14:textId="77777777" w:rsidTr="00A26542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04F079D6" w14:textId="0B427AD3" w:rsidR="00725585" w:rsidRPr="00BA017C" w:rsidRDefault="00725585" w:rsidP="00725585">
            <w:pPr>
              <w:pStyle w:val="NormalWeb"/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کارشناسی</w:t>
            </w:r>
          </w:p>
          <w:p w14:paraId="6321F911" w14:textId="5149528B" w:rsidR="00725585" w:rsidRPr="00034A9D" w:rsidRDefault="00725585" w:rsidP="00725585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77" w:type="dxa"/>
          </w:tcPr>
          <w:p w14:paraId="295CE8E1" w14:textId="5324CC36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پرستاری</w:t>
            </w:r>
          </w:p>
        </w:tc>
        <w:tc>
          <w:tcPr>
            <w:tcW w:w="2551" w:type="dxa"/>
          </w:tcPr>
          <w:p w14:paraId="6C5EC233" w14:textId="3361FA4A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دانشگاه شاهد</w:t>
            </w:r>
          </w:p>
        </w:tc>
        <w:tc>
          <w:tcPr>
            <w:tcW w:w="2557" w:type="dxa"/>
          </w:tcPr>
          <w:p w14:paraId="0A4CFCCA" w14:textId="3361ABBC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1380</w:t>
            </w:r>
          </w:p>
        </w:tc>
      </w:tr>
      <w:tr w:rsidR="00725585" w:rsidRPr="00B42B35" w14:paraId="168E785B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15F6F678" w14:textId="77777777" w:rsidR="00725585" w:rsidRPr="00BA017C" w:rsidRDefault="00725585" w:rsidP="00725585">
            <w:pPr>
              <w:pStyle w:val="NormalWeb"/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کارشناسی ارشد</w:t>
            </w:r>
          </w:p>
          <w:p w14:paraId="4E031BF8" w14:textId="450618EC" w:rsidR="00725585" w:rsidRPr="00034A9D" w:rsidRDefault="00725585" w:rsidP="00725585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77" w:type="dxa"/>
          </w:tcPr>
          <w:p w14:paraId="6854D52E" w14:textId="22913C3C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پرستاری(داخلی و جراحی)</w:t>
            </w:r>
          </w:p>
        </w:tc>
        <w:tc>
          <w:tcPr>
            <w:tcW w:w="2551" w:type="dxa"/>
          </w:tcPr>
          <w:p w14:paraId="1983289E" w14:textId="4EFF70A8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دانشگاه علوم پزشکی ایران</w:t>
            </w:r>
          </w:p>
        </w:tc>
        <w:tc>
          <w:tcPr>
            <w:tcW w:w="2557" w:type="dxa"/>
          </w:tcPr>
          <w:p w14:paraId="57BA063F" w14:textId="4A6BEBD0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1385</w:t>
            </w:r>
          </w:p>
        </w:tc>
      </w:tr>
      <w:tr w:rsidR="00725585" w:rsidRPr="00B42B35" w14:paraId="3E5702AB" w14:textId="77777777" w:rsidTr="00A26542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72ABE9E3" w14:textId="70F90D45" w:rsidR="00725585" w:rsidRPr="00034A9D" w:rsidRDefault="00725585" w:rsidP="00725585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دکترا</w:t>
            </w:r>
          </w:p>
        </w:tc>
        <w:tc>
          <w:tcPr>
            <w:tcW w:w="2977" w:type="dxa"/>
          </w:tcPr>
          <w:p w14:paraId="48389776" w14:textId="2F1013D9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پرستاری</w:t>
            </w:r>
          </w:p>
        </w:tc>
        <w:tc>
          <w:tcPr>
            <w:tcW w:w="2551" w:type="dxa"/>
          </w:tcPr>
          <w:p w14:paraId="3E175638" w14:textId="306A80A3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دانشگاه علوم پزشکی تهران</w:t>
            </w:r>
          </w:p>
        </w:tc>
        <w:tc>
          <w:tcPr>
            <w:tcW w:w="2557" w:type="dxa"/>
          </w:tcPr>
          <w:p w14:paraId="20537FB5" w14:textId="24AC90FA" w:rsidR="00725585" w:rsidRPr="00B42B35" w:rsidRDefault="00725585" w:rsidP="00725585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1390</w:t>
            </w:r>
          </w:p>
        </w:tc>
      </w:tr>
    </w:tbl>
    <w:p w14:paraId="17E5AE62" w14:textId="77777777" w:rsidR="002E3114" w:rsidRPr="00B42B35" w:rsidRDefault="002E3114" w:rsidP="002E3114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tbl>
      <w:tblPr>
        <w:tblStyle w:val="GridTable5Dark-Accent1"/>
        <w:bidiVisual/>
        <w:tblW w:w="0" w:type="auto"/>
        <w:tblLook w:val="04A0" w:firstRow="1" w:lastRow="0" w:firstColumn="1" w:lastColumn="0" w:noHBand="0" w:noVBand="1"/>
      </w:tblPr>
      <w:tblGrid>
        <w:gridCol w:w="1840"/>
        <w:gridCol w:w="4536"/>
        <w:gridCol w:w="1701"/>
        <w:gridCol w:w="1979"/>
      </w:tblGrid>
      <w:tr w:rsidR="00A6611E" w14:paraId="0A59FEB2" w14:textId="60F8153D" w:rsidTr="00A26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gridSpan w:val="4"/>
          </w:tcPr>
          <w:p w14:paraId="2853BD46" w14:textId="37824809" w:rsidR="00A6611E" w:rsidRPr="00A6611E" w:rsidRDefault="002B4699" w:rsidP="002E3114">
            <w:pPr>
              <w:tabs>
                <w:tab w:val="left" w:pos="4335"/>
              </w:tabs>
              <w:bidi/>
              <w:rPr>
                <w:rFonts w:cs="B Titr"/>
                <w:b w:val="0"/>
                <w:bCs w:val="0"/>
                <w:sz w:val="28"/>
                <w:szCs w:val="28"/>
                <w:rtl/>
              </w:rPr>
            </w:pPr>
            <w:r w:rsidRPr="00B21A35">
              <w:rPr>
                <w:rFonts w:ascii="Times New Roman" w:hAnsi="Times New Roman" w:cs="Times New Roman"/>
                <w:noProof/>
                <w:sz w:val="32"/>
                <w:szCs w:val="32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68480" behindDoc="0" locked="0" layoutInCell="1" allowOverlap="1" wp14:anchorId="78597A06" wp14:editId="346C1DB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-41275</wp:posOffset>
                  </wp:positionV>
                  <wp:extent cx="335280" cy="396240"/>
                  <wp:effectExtent l="0" t="0" r="7620" b="0"/>
                  <wp:wrapNone/>
                  <wp:docPr id="19" name="Graphic 19" descr="Graduation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Graduation cap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611E" w:rsidRPr="00B21A35">
              <w:rPr>
                <w:rFonts w:cs="B Titr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عناوین پایان نامه</w:t>
            </w:r>
          </w:p>
        </w:tc>
      </w:tr>
      <w:tr w:rsidR="00FA3DB2" w14:paraId="256CF34C" w14:textId="2F90E06D" w:rsidTr="00B21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24B7AF5E" w14:textId="51595592" w:rsidR="00FA3DB2" w:rsidRPr="00034A9D" w:rsidRDefault="00FA3DB2" w:rsidP="002E3114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مقطع</w:t>
            </w:r>
          </w:p>
        </w:tc>
        <w:tc>
          <w:tcPr>
            <w:tcW w:w="4536" w:type="dxa"/>
            <w:shd w:val="clear" w:color="auto" w:fill="8EAADB" w:themeFill="accent1" w:themeFillTint="99"/>
          </w:tcPr>
          <w:p w14:paraId="35CF5D73" w14:textId="35DB28BF" w:rsidR="00FA3DB2" w:rsidRPr="00034A9D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عنوان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6F40D65F" w14:textId="24CFF836" w:rsidR="00FA3DB2" w:rsidRPr="00034A9D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استاد راهنما</w:t>
            </w:r>
          </w:p>
        </w:tc>
        <w:tc>
          <w:tcPr>
            <w:tcW w:w="1979" w:type="dxa"/>
            <w:shd w:val="clear" w:color="auto" w:fill="8EAADB" w:themeFill="accent1" w:themeFillTint="99"/>
          </w:tcPr>
          <w:p w14:paraId="63FE7FB3" w14:textId="14C72926" w:rsidR="00FA3DB2" w:rsidRPr="00034A9D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استاد مشاور</w:t>
            </w:r>
          </w:p>
        </w:tc>
      </w:tr>
      <w:tr w:rsidR="00FA3DB2" w14:paraId="171F4C85" w14:textId="3575E885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398CA10C" w14:textId="73279BDC" w:rsidR="00FA3DB2" w:rsidRPr="00034A9D" w:rsidRDefault="00FA3DB2" w:rsidP="002E3114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دکتری</w:t>
            </w:r>
          </w:p>
        </w:tc>
        <w:tc>
          <w:tcPr>
            <w:tcW w:w="4536" w:type="dxa"/>
          </w:tcPr>
          <w:p w14:paraId="630B0D8B" w14:textId="10F7AEB9" w:rsidR="00FA3DB2" w:rsidRDefault="00FA3DB2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تبیین </w:t>
            </w:r>
            <w:r w:rsidR="00725585">
              <w:rPr>
                <w:rFonts w:cs="B Mitra" w:hint="cs"/>
                <w:sz w:val="28"/>
                <w:szCs w:val="28"/>
                <w:rtl/>
              </w:rPr>
              <w:t>تجربه زیسته والدین کودکان مبتلا به صرع</w:t>
            </w:r>
          </w:p>
        </w:tc>
        <w:tc>
          <w:tcPr>
            <w:tcW w:w="1701" w:type="dxa"/>
          </w:tcPr>
          <w:p w14:paraId="3A137293" w14:textId="2C7F9130" w:rsidR="00FA3DB2" w:rsidRDefault="00A6611E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دکتر </w:t>
            </w:r>
            <w:r w:rsidR="00725585">
              <w:rPr>
                <w:rFonts w:cs="B Mitra" w:hint="cs"/>
                <w:sz w:val="28"/>
                <w:szCs w:val="28"/>
                <w:rtl/>
              </w:rPr>
              <w:t>علیرضا نیکبخت</w:t>
            </w:r>
          </w:p>
        </w:tc>
        <w:tc>
          <w:tcPr>
            <w:tcW w:w="1979" w:type="dxa"/>
          </w:tcPr>
          <w:p w14:paraId="0765FEC7" w14:textId="7064D69B" w:rsidR="00A6611E" w:rsidRDefault="00A6611E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دکتر </w:t>
            </w:r>
            <w:r w:rsidR="00725585">
              <w:rPr>
                <w:rFonts w:cs="B Mitra" w:hint="cs"/>
                <w:sz w:val="28"/>
                <w:szCs w:val="28"/>
                <w:rtl/>
              </w:rPr>
              <w:t>الهام نواب</w:t>
            </w:r>
          </w:p>
        </w:tc>
      </w:tr>
      <w:tr w:rsidR="00FA3DB2" w14:paraId="5F94FB96" w14:textId="6EEBBE34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26C73900" w14:textId="32367E0E" w:rsidR="00FA3DB2" w:rsidRPr="00034A9D" w:rsidRDefault="00FA3DB2" w:rsidP="002E3114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کارشناسی ارشد</w:t>
            </w:r>
          </w:p>
        </w:tc>
        <w:tc>
          <w:tcPr>
            <w:tcW w:w="4536" w:type="dxa"/>
          </w:tcPr>
          <w:p w14:paraId="43E26EB2" w14:textId="4FF07B67" w:rsidR="00FA3DB2" w:rsidRDefault="00725585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بررسی کیفیت زندگی بیماران پس از عمل پیوند عروق کرونر</w:t>
            </w:r>
          </w:p>
        </w:tc>
        <w:tc>
          <w:tcPr>
            <w:tcW w:w="1701" w:type="dxa"/>
          </w:tcPr>
          <w:p w14:paraId="60BD7742" w14:textId="363B52BC" w:rsidR="00FA3DB2" w:rsidRDefault="00725585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خانم عزت جعفرجلال</w:t>
            </w:r>
          </w:p>
        </w:tc>
        <w:tc>
          <w:tcPr>
            <w:tcW w:w="1979" w:type="dxa"/>
          </w:tcPr>
          <w:p w14:paraId="64ECCDA5" w14:textId="79915C27" w:rsidR="00FA3DB2" w:rsidRDefault="00725585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آقای محمدتقی صفدری</w:t>
            </w:r>
          </w:p>
        </w:tc>
      </w:tr>
    </w:tbl>
    <w:p w14:paraId="2E888305" w14:textId="2BD6364B" w:rsidR="002E3114" w:rsidRDefault="002E3114" w:rsidP="002E3114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p w14:paraId="7B51C2BC" w14:textId="57EE66D5" w:rsidR="004C09CC" w:rsidRPr="00B42B35" w:rsidRDefault="004C09CC" w:rsidP="004C09CC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p w14:paraId="029B6FBE" w14:textId="7C7A8C94" w:rsidR="002E3114" w:rsidRPr="00B42B35" w:rsidRDefault="002E3114" w:rsidP="002E3114">
      <w:pPr>
        <w:tabs>
          <w:tab w:val="left" w:pos="4335"/>
        </w:tabs>
        <w:bidi/>
        <w:rPr>
          <w:rFonts w:cs="B Mitra"/>
          <w:sz w:val="28"/>
          <w:szCs w:val="28"/>
          <w:rtl/>
          <w:lang w:bidi="fa-IR"/>
        </w:rPr>
      </w:pPr>
    </w:p>
    <w:p w14:paraId="7D49CDC3" w14:textId="4CC6AC4A" w:rsidR="007A67C9" w:rsidRDefault="00972E43" w:rsidP="002E3114">
      <w:pPr>
        <w:tabs>
          <w:tab w:val="left" w:pos="4335"/>
        </w:tabs>
        <w:bidi/>
        <w:rPr>
          <w:rtl/>
        </w:rPr>
      </w:pPr>
      <w:r>
        <w:rPr>
          <w:rFonts w:cs="B Mitr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 wp14:anchorId="20C5133F" wp14:editId="47F857F3">
            <wp:simplePos x="0" y="0"/>
            <wp:positionH relativeFrom="column">
              <wp:posOffset>81915</wp:posOffset>
            </wp:positionH>
            <wp:positionV relativeFrom="paragraph">
              <wp:posOffset>275590</wp:posOffset>
            </wp:positionV>
            <wp:extent cx="392430" cy="403225"/>
            <wp:effectExtent l="0" t="0" r="2223" b="0"/>
            <wp:wrapNone/>
            <wp:docPr id="35" name="Graphic 35" descr="Paperc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phic 35" descr="Paperclip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243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1"/>
        <w:bidiVisual/>
        <w:tblW w:w="0" w:type="auto"/>
        <w:tblLook w:val="04A0" w:firstRow="1" w:lastRow="0" w:firstColumn="1" w:lastColumn="0" w:noHBand="0" w:noVBand="1"/>
      </w:tblPr>
      <w:tblGrid>
        <w:gridCol w:w="5244"/>
        <w:gridCol w:w="1701"/>
        <w:gridCol w:w="3250"/>
      </w:tblGrid>
      <w:tr w:rsidR="008D338C" w14:paraId="6FA52A6C" w14:textId="77777777" w:rsidTr="00C21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3"/>
            <w:vAlign w:val="center"/>
          </w:tcPr>
          <w:p w14:paraId="4A2B0680" w14:textId="75A818A7" w:rsidR="00FD6338" w:rsidRPr="00CD0C3E" w:rsidRDefault="008D338C" w:rsidP="00CD0C3E">
            <w:pPr>
              <w:tabs>
                <w:tab w:val="left" w:pos="4335"/>
              </w:tabs>
              <w:bidi/>
              <w:rPr>
                <w:rFonts w:cs="B Titr"/>
                <w:b w:val="0"/>
                <w:bCs w:val="0"/>
                <w:sz w:val="28"/>
                <w:szCs w:val="28"/>
                <w:rtl/>
              </w:rPr>
            </w:pPr>
            <w:r w:rsidRPr="00034A9D">
              <w:rPr>
                <w:rFonts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lastRenderedPageBreak/>
              <w:t>سوابق شغلی</w:t>
            </w:r>
            <w:r w:rsidR="003A2739" w:rsidRPr="00034A9D">
              <w:rPr>
                <w:rFonts w:cs="B Mitra"/>
                <w:b w:val="0"/>
                <w:bCs w:val="0"/>
                <w:noProof/>
                <w:sz w:val="28"/>
                <w:szCs w:val="28"/>
                <w:rtl/>
                <w:lang w:val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5B0A82" w14:paraId="2DD352F2" w14:textId="77777777" w:rsidTr="002E1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  <w:shd w:val="clear" w:color="auto" w:fill="9CC2E5" w:themeFill="accent5" w:themeFillTint="99"/>
            <w:vAlign w:val="center"/>
          </w:tcPr>
          <w:p w14:paraId="2E596DD7" w14:textId="03066C9C" w:rsidR="005B0A82" w:rsidRPr="00B21A35" w:rsidRDefault="00FA1774" w:rsidP="00C21F9A">
            <w:pPr>
              <w:tabs>
                <w:tab w:val="left" w:pos="4335"/>
              </w:tabs>
              <w:bidi/>
              <w:rPr>
                <w:rFonts w:cs="B Mitra"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Mitra" w:hint="cs"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عنوان</w:t>
            </w:r>
          </w:p>
        </w:tc>
        <w:tc>
          <w:tcPr>
            <w:tcW w:w="1701" w:type="dxa"/>
            <w:shd w:val="clear" w:color="auto" w:fill="9CC2E5" w:themeFill="accent5" w:themeFillTint="99"/>
            <w:vAlign w:val="center"/>
          </w:tcPr>
          <w:p w14:paraId="37D7ADA5" w14:textId="5979477C" w:rsidR="005B0A82" w:rsidRPr="00B21A35" w:rsidRDefault="00FA1774" w:rsidP="00C21F9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مدت زمان</w:t>
            </w:r>
          </w:p>
        </w:tc>
        <w:tc>
          <w:tcPr>
            <w:tcW w:w="3250" w:type="dxa"/>
            <w:shd w:val="clear" w:color="auto" w:fill="9CC2E5" w:themeFill="accent5" w:themeFillTint="99"/>
            <w:vAlign w:val="center"/>
          </w:tcPr>
          <w:p w14:paraId="682D52EE" w14:textId="6FACC528" w:rsidR="005B0A82" w:rsidRPr="00B21A35" w:rsidRDefault="00FA1774" w:rsidP="00C21F9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محل خدمت</w:t>
            </w:r>
          </w:p>
        </w:tc>
      </w:tr>
      <w:tr w:rsidR="00725585" w14:paraId="516C5F97" w14:textId="77777777" w:rsidTr="00725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</w:tcPr>
          <w:p w14:paraId="1F21E9A1" w14:textId="6109B838" w:rsidR="00725585" w:rsidRPr="00164C5A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هیئت علمی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01" w:type="dxa"/>
          </w:tcPr>
          <w:p w14:paraId="730C858D" w14:textId="704F3B2C" w:rsidR="00725585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1388</w:t>
            </w:r>
          </w:p>
        </w:tc>
        <w:tc>
          <w:tcPr>
            <w:tcW w:w="3250" w:type="dxa"/>
            <w:vAlign w:val="center"/>
          </w:tcPr>
          <w:p w14:paraId="426C57AD" w14:textId="1ED4E40C" w:rsidR="00725585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دانشگاه علوم پزشکی شاهرود</w:t>
            </w:r>
          </w:p>
        </w:tc>
      </w:tr>
      <w:tr w:rsidR="00725585" w14:paraId="74646BBB" w14:textId="77777777" w:rsidTr="0072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</w:tcPr>
          <w:p w14:paraId="336A753B" w14:textId="43AE9EBD" w:rsidR="00725585" w:rsidRPr="00164C5A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پرستار </w:t>
            </w:r>
            <w:r w:rsidRPr="00BA017C">
              <w:rPr>
                <w:rFonts w:cs="B Nazanin"/>
                <w:sz w:val="24"/>
                <w:szCs w:val="24"/>
                <w:lang w:bidi="fa-IR"/>
              </w:rPr>
              <w:t>CCU</w:t>
            </w:r>
          </w:p>
        </w:tc>
        <w:tc>
          <w:tcPr>
            <w:tcW w:w="1701" w:type="dxa"/>
          </w:tcPr>
          <w:p w14:paraId="162024A3" w14:textId="08E30C81" w:rsidR="0072558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1391</w:t>
            </w:r>
          </w:p>
        </w:tc>
        <w:tc>
          <w:tcPr>
            <w:tcW w:w="3250" w:type="dxa"/>
            <w:vAlign w:val="center"/>
          </w:tcPr>
          <w:p w14:paraId="6A2A50A3" w14:textId="608F1B77" w:rsidR="0072558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بیمارستان</w:t>
            </w:r>
          </w:p>
        </w:tc>
      </w:tr>
      <w:tr w:rsidR="00725585" w14:paraId="4B04AB1C" w14:textId="77777777" w:rsidTr="00725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</w:tcPr>
          <w:p w14:paraId="49816D74" w14:textId="0731C09B" w:rsidR="00725585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پرستار </w:t>
            </w:r>
            <w:r w:rsidRPr="00BA017C">
              <w:rPr>
                <w:rFonts w:cs="B Nazanin"/>
                <w:sz w:val="24"/>
                <w:szCs w:val="24"/>
                <w:lang w:bidi="fa-IR"/>
              </w:rPr>
              <w:t>CCU</w:t>
            </w:r>
          </w:p>
        </w:tc>
        <w:tc>
          <w:tcPr>
            <w:tcW w:w="1701" w:type="dxa"/>
          </w:tcPr>
          <w:p w14:paraId="0550C46D" w14:textId="46633FE3" w:rsidR="00725585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1386</w:t>
            </w:r>
          </w:p>
        </w:tc>
        <w:tc>
          <w:tcPr>
            <w:tcW w:w="3250" w:type="dxa"/>
          </w:tcPr>
          <w:p w14:paraId="068C2F71" w14:textId="1665CFB4" w:rsidR="00725585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3E2989">
              <w:rPr>
                <w:rFonts w:cs="B Mitra" w:hint="cs"/>
                <w:sz w:val="28"/>
                <w:szCs w:val="28"/>
                <w:rtl/>
              </w:rPr>
              <w:t>بیمارستان</w:t>
            </w:r>
          </w:p>
        </w:tc>
      </w:tr>
      <w:tr w:rsidR="00725585" w14:paraId="0986510F" w14:textId="77777777" w:rsidTr="00725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</w:tcPr>
          <w:p w14:paraId="459BF23B" w14:textId="7E24ECA7" w:rsidR="00725585" w:rsidRPr="00164C5A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پرستار </w:t>
            </w:r>
            <w:r w:rsidRPr="00BA017C">
              <w:rPr>
                <w:rFonts w:cs="B Nazanin"/>
                <w:sz w:val="24"/>
                <w:szCs w:val="24"/>
                <w:lang w:bidi="fa-IR"/>
              </w:rPr>
              <w:t>ICU</w:t>
            </w:r>
          </w:p>
        </w:tc>
        <w:tc>
          <w:tcPr>
            <w:tcW w:w="1701" w:type="dxa"/>
          </w:tcPr>
          <w:p w14:paraId="0AA89B20" w14:textId="7DBAD78F" w:rsidR="0072558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1385</w:t>
            </w:r>
          </w:p>
        </w:tc>
        <w:tc>
          <w:tcPr>
            <w:tcW w:w="3250" w:type="dxa"/>
          </w:tcPr>
          <w:p w14:paraId="0153DE5D" w14:textId="10FE357E" w:rsidR="0072558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3E2989">
              <w:rPr>
                <w:rFonts w:cs="B Mitra" w:hint="cs"/>
                <w:sz w:val="28"/>
                <w:szCs w:val="28"/>
                <w:rtl/>
              </w:rPr>
              <w:t>بیمارستان</w:t>
            </w:r>
          </w:p>
        </w:tc>
      </w:tr>
      <w:tr w:rsidR="00725585" w14:paraId="50E01B7D" w14:textId="77777777" w:rsidTr="00725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</w:tcPr>
          <w:p w14:paraId="00E05391" w14:textId="7DFC181A" w:rsidR="00725585" w:rsidRPr="00164C5A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هیئت علمی</w:t>
            </w:r>
          </w:p>
        </w:tc>
        <w:tc>
          <w:tcPr>
            <w:tcW w:w="1701" w:type="dxa"/>
          </w:tcPr>
          <w:p w14:paraId="38F2999C" w14:textId="77427939" w:rsidR="00725585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1395 تا کنون</w:t>
            </w:r>
          </w:p>
        </w:tc>
        <w:tc>
          <w:tcPr>
            <w:tcW w:w="3250" w:type="dxa"/>
            <w:vAlign w:val="center"/>
          </w:tcPr>
          <w:p w14:paraId="4DFBD325" w14:textId="16A82989" w:rsidR="00725585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25585">
              <w:rPr>
                <w:rFonts w:cs="B Mitra" w:hint="cs"/>
                <w:sz w:val="28"/>
                <w:szCs w:val="28"/>
                <w:rtl/>
              </w:rPr>
              <w:t>دانشگاه علوم پزشکی البرز</w:t>
            </w:r>
          </w:p>
        </w:tc>
      </w:tr>
    </w:tbl>
    <w:p w14:paraId="0E0A8237" w14:textId="13B7651E" w:rsidR="007A67C9" w:rsidRDefault="00D30867" w:rsidP="007A67C9">
      <w:pPr>
        <w:tabs>
          <w:tab w:val="left" w:pos="4335"/>
        </w:tabs>
        <w:bidi/>
        <w:rPr>
          <w:rFonts w:cs="B Mitra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3B59E252" wp14:editId="01B688F5">
            <wp:simplePos x="0" y="0"/>
            <wp:positionH relativeFrom="column">
              <wp:posOffset>92075</wp:posOffset>
            </wp:positionH>
            <wp:positionV relativeFrom="paragraph">
              <wp:posOffset>325249</wp:posOffset>
            </wp:positionV>
            <wp:extent cx="350520" cy="350520"/>
            <wp:effectExtent l="0" t="0" r="0" b="0"/>
            <wp:wrapNone/>
            <wp:docPr id="18" name="Graphic 18" descr="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Classroom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3345"/>
        <w:gridCol w:w="1106"/>
        <w:gridCol w:w="1125"/>
        <w:gridCol w:w="1395"/>
        <w:gridCol w:w="1356"/>
        <w:gridCol w:w="1217"/>
      </w:tblGrid>
      <w:tr w:rsidR="004A23AE" w:rsidRPr="00C5056A" w14:paraId="3BD5BFBB" w14:textId="77777777" w:rsidTr="00A26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7"/>
          </w:tcPr>
          <w:p w14:paraId="0BA45ECE" w14:textId="11EE128A" w:rsidR="004A23AE" w:rsidRPr="00C5056A" w:rsidRDefault="004A23AE" w:rsidP="00CD0C3E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21A35">
              <w:rPr>
                <w:rFonts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تدریس واحدهای درسی</w:t>
            </w:r>
            <w:r w:rsidR="00DA5F6B" w:rsidRPr="00B21A35">
              <w:rPr>
                <w:rFonts w:ascii="Times New Roman" w:hAnsi="Times New Roman" w:cs="Times New Roman"/>
                <w:noProof/>
                <w:sz w:val="32"/>
                <w:szCs w:val="32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725585" w:rsidRPr="00C5056A" w14:paraId="12B40CBA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shd w:val="clear" w:color="auto" w:fill="9CC2E5" w:themeFill="accent5" w:themeFillTint="99"/>
          </w:tcPr>
          <w:p w14:paraId="122939EF" w14:textId="40C96EE7" w:rsidR="00725585" w:rsidRPr="00B21A35" w:rsidRDefault="00725585" w:rsidP="00725585">
            <w:pPr>
              <w:tabs>
                <w:tab w:val="left" w:pos="4335"/>
              </w:tabs>
              <w:bidi/>
              <w:rPr>
                <w:rFonts w:cs="B Titr"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ردیف</w:t>
            </w:r>
          </w:p>
        </w:tc>
        <w:tc>
          <w:tcPr>
            <w:tcW w:w="3345" w:type="dxa"/>
            <w:shd w:val="clear" w:color="auto" w:fill="9CC2E5" w:themeFill="accent5" w:themeFillTint="99"/>
          </w:tcPr>
          <w:p w14:paraId="52A046DC" w14:textId="581FCD7D" w:rsidR="00725585" w:rsidRPr="00B21A3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نام درسی</w:t>
            </w:r>
          </w:p>
        </w:tc>
        <w:tc>
          <w:tcPr>
            <w:tcW w:w="1106" w:type="dxa"/>
            <w:shd w:val="clear" w:color="auto" w:fill="9CC2E5" w:themeFill="accent5" w:themeFillTint="99"/>
          </w:tcPr>
          <w:p w14:paraId="69CB593C" w14:textId="4A090957" w:rsidR="00725585" w:rsidRPr="00B21A3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نوع واحد </w:t>
            </w:r>
          </w:p>
        </w:tc>
        <w:tc>
          <w:tcPr>
            <w:tcW w:w="1125" w:type="dxa"/>
            <w:shd w:val="clear" w:color="auto" w:fill="9CC2E5" w:themeFill="accent5" w:themeFillTint="99"/>
          </w:tcPr>
          <w:p w14:paraId="392B418B" w14:textId="70FC2EB4" w:rsidR="00725585" w:rsidRPr="00B21A3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تعداد واحد</w:t>
            </w:r>
          </w:p>
        </w:tc>
        <w:tc>
          <w:tcPr>
            <w:tcW w:w="1395" w:type="dxa"/>
            <w:shd w:val="clear" w:color="auto" w:fill="9CC2E5" w:themeFill="accent5" w:themeFillTint="99"/>
          </w:tcPr>
          <w:p w14:paraId="4B7E36CE" w14:textId="64FD44E7" w:rsidR="00725585" w:rsidRPr="00B21A3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72558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رشته</w:t>
            </w:r>
            <w:r w:rsidRPr="00725585"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72558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تحصیلی</w:t>
            </w:r>
          </w:p>
        </w:tc>
        <w:tc>
          <w:tcPr>
            <w:tcW w:w="1356" w:type="dxa"/>
            <w:shd w:val="clear" w:color="auto" w:fill="9CC2E5" w:themeFill="accent5" w:themeFillTint="99"/>
          </w:tcPr>
          <w:p w14:paraId="44095759" w14:textId="04E64BD7" w:rsidR="00725585" w:rsidRPr="00B21A3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مقطع تحصیلی</w:t>
            </w:r>
          </w:p>
        </w:tc>
        <w:tc>
          <w:tcPr>
            <w:tcW w:w="1217" w:type="dxa"/>
            <w:shd w:val="clear" w:color="auto" w:fill="9CC2E5" w:themeFill="accent5" w:themeFillTint="99"/>
          </w:tcPr>
          <w:p w14:paraId="3568DB5B" w14:textId="11F83812" w:rsidR="00725585" w:rsidRPr="00B21A3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محل ارائه</w:t>
            </w:r>
          </w:p>
        </w:tc>
      </w:tr>
      <w:tr w:rsidR="00725585" w:rsidRPr="00C5056A" w14:paraId="24442FDA" w14:textId="77777777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058E6CE" w14:textId="438FBEA1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45" w:type="dxa"/>
          </w:tcPr>
          <w:p w14:paraId="0D9B3F43" w14:textId="2936A318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فوریت در بحران و بلایا</w:t>
            </w:r>
          </w:p>
        </w:tc>
        <w:tc>
          <w:tcPr>
            <w:tcW w:w="1106" w:type="dxa"/>
          </w:tcPr>
          <w:p w14:paraId="17D69953" w14:textId="301B9B2C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</w:p>
        </w:tc>
        <w:tc>
          <w:tcPr>
            <w:tcW w:w="1125" w:type="dxa"/>
          </w:tcPr>
          <w:p w14:paraId="1EC4D088" w14:textId="2E1CBD74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7F80C0E7" w14:textId="1F9CD625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پرستاری</w:t>
            </w:r>
          </w:p>
        </w:tc>
        <w:tc>
          <w:tcPr>
            <w:tcW w:w="1356" w:type="dxa"/>
          </w:tcPr>
          <w:p w14:paraId="09755369" w14:textId="5ED01C76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217" w:type="dxa"/>
          </w:tcPr>
          <w:p w14:paraId="750D8F6D" w14:textId="70E0BE98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725585" w:rsidRPr="00C5056A" w14:paraId="61FCB442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6EC7D5C" w14:textId="7C90EDBE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345" w:type="dxa"/>
          </w:tcPr>
          <w:p w14:paraId="78FCC45A" w14:textId="77777777" w:rsidR="00725585" w:rsidRPr="00BA017C" w:rsidRDefault="00725585" w:rsidP="00725585">
            <w:pPr>
              <w:pStyle w:val="NormalWeb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احیای قلبی و ریوی پایه و پیشرفته</w:t>
            </w:r>
          </w:p>
          <w:p w14:paraId="199210FC" w14:textId="5B765C1B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6" w:type="dxa"/>
          </w:tcPr>
          <w:p w14:paraId="13A24FDE" w14:textId="1405A9B5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</w:p>
        </w:tc>
        <w:tc>
          <w:tcPr>
            <w:tcW w:w="1125" w:type="dxa"/>
          </w:tcPr>
          <w:p w14:paraId="54DEB397" w14:textId="384C45B8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395" w:type="dxa"/>
          </w:tcPr>
          <w:p w14:paraId="7E9C8DAE" w14:textId="611B69D3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پزشکی-هوشبری-اتاق عمل</w:t>
            </w:r>
          </w:p>
        </w:tc>
        <w:tc>
          <w:tcPr>
            <w:tcW w:w="1356" w:type="dxa"/>
          </w:tcPr>
          <w:p w14:paraId="56F446A5" w14:textId="73B7B684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کاردانی-کارشناسی</w:t>
            </w:r>
          </w:p>
        </w:tc>
        <w:tc>
          <w:tcPr>
            <w:tcW w:w="1217" w:type="dxa"/>
          </w:tcPr>
          <w:p w14:paraId="7446FA49" w14:textId="69E1D140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725585" w:rsidRPr="00C5056A" w14:paraId="23BA2D75" w14:textId="77777777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69C3DFD" w14:textId="5EFD8842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45" w:type="dxa"/>
          </w:tcPr>
          <w:p w14:paraId="2302EFF9" w14:textId="1725624A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فوریتهای پزشکی</w:t>
            </w:r>
          </w:p>
        </w:tc>
        <w:tc>
          <w:tcPr>
            <w:tcW w:w="1106" w:type="dxa"/>
          </w:tcPr>
          <w:p w14:paraId="42BCEDDC" w14:textId="103862CA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</w:p>
        </w:tc>
        <w:tc>
          <w:tcPr>
            <w:tcW w:w="1125" w:type="dxa"/>
          </w:tcPr>
          <w:p w14:paraId="64FDF8EC" w14:textId="5E3291CF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7E435411" w14:textId="55109567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</w:t>
            </w:r>
          </w:p>
        </w:tc>
        <w:tc>
          <w:tcPr>
            <w:tcW w:w="1356" w:type="dxa"/>
          </w:tcPr>
          <w:p w14:paraId="77FD0450" w14:textId="78407D23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کاردانی</w:t>
            </w:r>
          </w:p>
        </w:tc>
        <w:tc>
          <w:tcPr>
            <w:tcW w:w="1217" w:type="dxa"/>
          </w:tcPr>
          <w:p w14:paraId="409B5FE2" w14:textId="5D0D970F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725585" w:rsidRPr="00C5056A" w14:paraId="6FE96E29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86E9881" w14:textId="3F613E18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45" w:type="dxa"/>
          </w:tcPr>
          <w:p w14:paraId="05DD4CC8" w14:textId="6D68F14A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کمکهای اولیه</w:t>
            </w:r>
          </w:p>
        </w:tc>
        <w:tc>
          <w:tcPr>
            <w:tcW w:w="1106" w:type="dxa"/>
          </w:tcPr>
          <w:p w14:paraId="15D745D0" w14:textId="6DFD91BA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</w:p>
        </w:tc>
        <w:tc>
          <w:tcPr>
            <w:tcW w:w="1125" w:type="dxa"/>
          </w:tcPr>
          <w:p w14:paraId="7E9DF607" w14:textId="33CC7180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0CF476F6" w14:textId="452B08C0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پزشکی- هوشبری</w:t>
            </w:r>
          </w:p>
        </w:tc>
        <w:tc>
          <w:tcPr>
            <w:tcW w:w="1356" w:type="dxa"/>
          </w:tcPr>
          <w:p w14:paraId="19847E22" w14:textId="1EFB9202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کاردانی- کارشناسی</w:t>
            </w:r>
          </w:p>
        </w:tc>
        <w:tc>
          <w:tcPr>
            <w:tcW w:w="1217" w:type="dxa"/>
          </w:tcPr>
          <w:p w14:paraId="0AE78BC3" w14:textId="341D0B8D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725585" w:rsidRPr="00C5056A" w14:paraId="7E56B6AE" w14:textId="77777777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9340F2E" w14:textId="1097EAB3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345" w:type="dxa"/>
          </w:tcPr>
          <w:p w14:paraId="0D375452" w14:textId="5950FC3C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فوریتهای در شرایط خاص</w:t>
            </w:r>
          </w:p>
        </w:tc>
        <w:tc>
          <w:tcPr>
            <w:tcW w:w="1106" w:type="dxa"/>
          </w:tcPr>
          <w:p w14:paraId="1EAA83E4" w14:textId="12E965BD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</w:p>
        </w:tc>
        <w:tc>
          <w:tcPr>
            <w:tcW w:w="1125" w:type="dxa"/>
          </w:tcPr>
          <w:p w14:paraId="0E927ADA" w14:textId="1EF0B245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247FB971" w14:textId="12F3B3CC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</w:t>
            </w:r>
          </w:p>
        </w:tc>
        <w:tc>
          <w:tcPr>
            <w:tcW w:w="1356" w:type="dxa"/>
          </w:tcPr>
          <w:p w14:paraId="52F9D906" w14:textId="2A454B76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کاردانی</w:t>
            </w:r>
          </w:p>
        </w:tc>
        <w:tc>
          <w:tcPr>
            <w:tcW w:w="1217" w:type="dxa"/>
          </w:tcPr>
          <w:p w14:paraId="5607A521" w14:textId="3F6CCA1B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725585" w:rsidRPr="00C5056A" w14:paraId="2EB94608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CC22C01" w14:textId="2F138F8C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345" w:type="dxa"/>
          </w:tcPr>
          <w:p w14:paraId="401F14DB" w14:textId="4B923849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امداد و نجات</w:t>
            </w:r>
          </w:p>
        </w:tc>
        <w:tc>
          <w:tcPr>
            <w:tcW w:w="1106" w:type="dxa"/>
          </w:tcPr>
          <w:p w14:paraId="036FDE05" w14:textId="4386377D" w:rsidR="0072558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</w:p>
        </w:tc>
        <w:tc>
          <w:tcPr>
            <w:tcW w:w="1125" w:type="dxa"/>
          </w:tcPr>
          <w:p w14:paraId="75A50BBA" w14:textId="0F0B90A1" w:rsidR="00725585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57BFDB53" w14:textId="49B81846" w:rsidR="00725585" w:rsidRPr="00BC2921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</w:t>
            </w:r>
          </w:p>
        </w:tc>
        <w:tc>
          <w:tcPr>
            <w:tcW w:w="1356" w:type="dxa"/>
          </w:tcPr>
          <w:p w14:paraId="764DE99F" w14:textId="36882094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کاردانی</w:t>
            </w:r>
          </w:p>
        </w:tc>
        <w:tc>
          <w:tcPr>
            <w:tcW w:w="1217" w:type="dxa"/>
          </w:tcPr>
          <w:p w14:paraId="26087D3D" w14:textId="1F569DDE" w:rsidR="00725585" w:rsidRPr="00C5056A" w:rsidRDefault="00725585" w:rsidP="00725585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725585" w:rsidRPr="00C5056A" w14:paraId="34BE7536" w14:textId="77777777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9D3F7EE" w14:textId="130BD8E2" w:rsidR="00725585" w:rsidRPr="006A32F0" w:rsidRDefault="00725585" w:rsidP="0072558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345" w:type="dxa"/>
          </w:tcPr>
          <w:p w14:paraId="23DB2753" w14:textId="32ED5244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واحدهای مختلف مانند پرستاری بزرگسال و سالمند 1،2،3- پرستاری مراقبتهای ویژه-داخلی و جراحی 1و2-داروشناسی اورژانس،اورژانس2</w:t>
            </w:r>
          </w:p>
        </w:tc>
        <w:tc>
          <w:tcPr>
            <w:tcW w:w="1106" w:type="dxa"/>
          </w:tcPr>
          <w:p w14:paraId="29806808" w14:textId="5579C5B5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تئوری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عملی</w:t>
            </w:r>
          </w:p>
        </w:tc>
        <w:tc>
          <w:tcPr>
            <w:tcW w:w="1125" w:type="dxa"/>
          </w:tcPr>
          <w:p w14:paraId="3E23BC52" w14:textId="3BA283C6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نزدیک به</w:t>
            </w: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00 واحد</w:t>
            </w:r>
          </w:p>
        </w:tc>
        <w:tc>
          <w:tcPr>
            <w:tcW w:w="1395" w:type="dxa"/>
          </w:tcPr>
          <w:p w14:paraId="7BFC5F37" w14:textId="64A626A8" w:rsidR="00725585" w:rsidRPr="00BC2921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پرستاری</w:t>
            </w:r>
          </w:p>
        </w:tc>
        <w:tc>
          <w:tcPr>
            <w:tcW w:w="1356" w:type="dxa"/>
          </w:tcPr>
          <w:p w14:paraId="1BDDC17C" w14:textId="5525F22B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و کارشناسی ارشد</w:t>
            </w:r>
          </w:p>
        </w:tc>
        <w:tc>
          <w:tcPr>
            <w:tcW w:w="1217" w:type="dxa"/>
          </w:tcPr>
          <w:p w14:paraId="2554794E" w14:textId="2BC82E1E" w:rsidR="00725585" w:rsidRPr="00C5056A" w:rsidRDefault="00725585" w:rsidP="0072558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البرز</w:t>
            </w:r>
          </w:p>
        </w:tc>
      </w:tr>
      <w:tr w:rsidR="00E02E62" w:rsidRPr="00C5056A" w14:paraId="5E924281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7"/>
            <w:shd w:val="clear" w:color="auto" w:fill="0070C0"/>
          </w:tcPr>
          <w:p w14:paraId="30EBBBD9" w14:textId="10396C92" w:rsidR="00E02E62" w:rsidRPr="00E02E62" w:rsidRDefault="00D30867" w:rsidP="00E02E62">
            <w:pPr>
              <w:tabs>
                <w:tab w:val="left" w:pos="4335"/>
              </w:tabs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21A35">
              <w:rPr>
                <w:rFonts w:cs="B Titr"/>
                <w:noProof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77696" behindDoc="0" locked="0" layoutInCell="1" allowOverlap="1" wp14:anchorId="77FF24BC" wp14:editId="52B0D4CD">
                  <wp:simplePos x="0" y="0"/>
                  <wp:positionH relativeFrom="column">
                    <wp:posOffset>-59830</wp:posOffset>
                  </wp:positionH>
                  <wp:positionV relativeFrom="paragraph">
                    <wp:posOffset>-23043</wp:posOffset>
                  </wp:positionV>
                  <wp:extent cx="334010" cy="316230"/>
                  <wp:effectExtent l="0" t="0" r="0" b="7620"/>
                  <wp:wrapNone/>
                  <wp:docPr id="41" name="Graphic 41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phic 41" descr="Doctor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2E62" w:rsidRPr="00B21A35">
              <w:rPr>
                <w:rFonts w:cs="B Titr" w:hint="cs"/>
                <w:color w:val="FFFFFF" w:themeColor="background1"/>
                <w:sz w:val="24"/>
                <w:szCs w:val="24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تدریس واحدهای کارآموزی و کارورزی</w:t>
            </w:r>
          </w:p>
        </w:tc>
      </w:tr>
      <w:tr w:rsidR="00D41B49" w:rsidRPr="00C5056A" w14:paraId="3824775B" w14:textId="77777777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603F1F9" w14:textId="66A28708" w:rsidR="00D41B49" w:rsidRPr="006A32F0" w:rsidRDefault="00D41B49" w:rsidP="00D41B49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1</w:t>
            </w:r>
          </w:p>
        </w:tc>
        <w:tc>
          <w:tcPr>
            <w:tcW w:w="3345" w:type="dxa"/>
          </w:tcPr>
          <w:p w14:paraId="7066C3E2" w14:textId="1C435A0A" w:rsidR="00D41B49" w:rsidRPr="00C5056A" w:rsidRDefault="00D41B49" w:rsidP="00D41B4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کارآموزی و کارورزی در بخشهای مختلف بویژه بخشهای ویژه</w:t>
            </w:r>
          </w:p>
        </w:tc>
        <w:tc>
          <w:tcPr>
            <w:tcW w:w="1106" w:type="dxa"/>
          </w:tcPr>
          <w:p w14:paraId="31759A8E" w14:textId="1C8684AE" w:rsidR="00D41B49" w:rsidRPr="00C5056A" w:rsidRDefault="00D41B49" w:rsidP="00D41B4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1125" w:type="dxa"/>
          </w:tcPr>
          <w:p w14:paraId="07B71155" w14:textId="6DEBBE7E" w:rsidR="00D41B49" w:rsidRPr="00C5056A" w:rsidRDefault="00D41B49" w:rsidP="00D41B4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بیش از 100 واحد</w:t>
            </w:r>
          </w:p>
        </w:tc>
        <w:tc>
          <w:tcPr>
            <w:tcW w:w="1395" w:type="dxa"/>
          </w:tcPr>
          <w:p w14:paraId="152091E5" w14:textId="07F7C7C3" w:rsidR="00D41B49" w:rsidRPr="00C5056A" w:rsidRDefault="00D41B49" w:rsidP="00D41B4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پرستاری-مامایی- فوریتهای پزشکی</w:t>
            </w:r>
          </w:p>
        </w:tc>
        <w:tc>
          <w:tcPr>
            <w:tcW w:w="1356" w:type="dxa"/>
          </w:tcPr>
          <w:p w14:paraId="1D89B185" w14:textId="5900450C" w:rsidR="00D41B49" w:rsidRPr="00C5056A" w:rsidRDefault="00D41B49" w:rsidP="00D41B4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کارشناسی- کاردانی</w:t>
            </w:r>
          </w:p>
        </w:tc>
        <w:tc>
          <w:tcPr>
            <w:tcW w:w="1217" w:type="dxa"/>
          </w:tcPr>
          <w:p w14:paraId="466BFF0D" w14:textId="2D70D756" w:rsidR="00D41B49" w:rsidRPr="00C5056A" w:rsidRDefault="00D41B49" w:rsidP="00D41B4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شاهرود</w:t>
            </w:r>
          </w:p>
        </w:tc>
      </w:tr>
      <w:tr w:rsidR="00D41B49" w:rsidRPr="00C5056A" w14:paraId="6B1BFDF0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BDE6774" w14:textId="3FAAB20A" w:rsidR="00D41B49" w:rsidRPr="006A32F0" w:rsidRDefault="00D41B49" w:rsidP="00D41B4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345" w:type="dxa"/>
          </w:tcPr>
          <w:p w14:paraId="0E339AD8" w14:textId="14AC7132" w:rsidR="00D41B49" w:rsidRPr="00C5056A" w:rsidRDefault="00D41B49" w:rsidP="00D41B4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Mitra" w:hint="cs"/>
                <w:sz w:val="24"/>
                <w:szCs w:val="24"/>
                <w:rtl/>
              </w:rPr>
              <w:t>کارآموزی و کارورزی در بخشهای مختلف بویژه بخشهای ویژه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، اورژانس، </w:t>
            </w:r>
            <w:r w:rsidR="00326916">
              <w:rPr>
                <w:rFonts w:cs="B Mitra" w:hint="cs"/>
                <w:sz w:val="24"/>
                <w:szCs w:val="24"/>
                <w:rtl/>
              </w:rPr>
              <w:t>ن</w:t>
            </w:r>
            <w:r>
              <w:rPr>
                <w:rFonts w:cs="B Mitra" w:hint="cs"/>
                <w:sz w:val="24"/>
                <w:szCs w:val="24"/>
                <w:rtl/>
              </w:rPr>
              <w:t>ورولوژی</w:t>
            </w:r>
          </w:p>
        </w:tc>
        <w:tc>
          <w:tcPr>
            <w:tcW w:w="1106" w:type="dxa"/>
          </w:tcPr>
          <w:p w14:paraId="6CC811CE" w14:textId="32A5F788" w:rsidR="00D41B49" w:rsidRDefault="00D41B49" w:rsidP="00D41B4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1125" w:type="dxa"/>
          </w:tcPr>
          <w:p w14:paraId="525FF4A9" w14:textId="75A34C20" w:rsidR="00D41B49" w:rsidRDefault="00D41B49" w:rsidP="003269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بیش از </w:t>
            </w:r>
            <w:r w:rsidR="00326916">
              <w:rPr>
                <w:rFonts w:cs="B Nazanin" w:hint="cs"/>
                <w:sz w:val="24"/>
                <w:szCs w:val="24"/>
                <w:rtl/>
                <w:lang w:bidi="fa-IR"/>
              </w:rPr>
              <w:t>100</w:t>
            </w: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</w:t>
            </w:r>
          </w:p>
        </w:tc>
        <w:tc>
          <w:tcPr>
            <w:tcW w:w="1395" w:type="dxa"/>
          </w:tcPr>
          <w:p w14:paraId="4639D5BB" w14:textId="595AF837" w:rsidR="00D41B49" w:rsidRDefault="00D41B49" w:rsidP="00D41B4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پرستاری</w:t>
            </w:r>
          </w:p>
        </w:tc>
        <w:tc>
          <w:tcPr>
            <w:tcW w:w="1356" w:type="dxa"/>
          </w:tcPr>
          <w:p w14:paraId="33C934B6" w14:textId="684BD0E8" w:rsidR="00D41B49" w:rsidRPr="005C4418" w:rsidRDefault="00D41B49" w:rsidP="00D41B4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کارشناسی- کارشناسی ارشد</w:t>
            </w:r>
          </w:p>
        </w:tc>
        <w:tc>
          <w:tcPr>
            <w:tcW w:w="1217" w:type="dxa"/>
          </w:tcPr>
          <w:p w14:paraId="48F7F26C" w14:textId="3ACC8C88" w:rsidR="00D41B49" w:rsidRDefault="00D41B49" w:rsidP="00D41B4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01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علوم پزشکی </w:t>
            </w:r>
            <w:r w:rsidRPr="005C4418">
              <w:rPr>
                <w:rFonts w:cs="B Mitra" w:hint="cs"/>
                <w:sz w:val="24"/>
                <w:szCs w:val="24"/>
                <w:rtl/>
                <w:lang w:bidi="fa-IR"/>
              </w:rPr>
              <w:t>البرز</w:t>
            </w:r>
          </w:p>
        </w:tc>
      </w:tr>
    </w:tbl>
    <w:p w14:paraId="4390EDDB" w14:textId="29933A89" w:rsidR="00CD0C3E" w:rsidRPr="00D45744" w:rsidRDefault="00CD0C3E" w:rsidP="00D30867">
      <w:pPr>
        <w:tabs>
          <w:tab w:val="left" w:pos="4335"/>
        </w:tabs>
        <w:bidi/>
        <w:rPr>
          <w:rFonts w:cs="B Mitra"/>
          <w:sz w:val="28"/>
          <w:szCs w:val="28"/>
          <w:rtl/>
          <w:lang w:bidi="fa-IR"/>
        </w:rPr>
      </w:pPr>
    </w:p>
    <w:p w14:paraId="684490A4" w14:textId="7321063A" w:rsidR="009C08A3" w:rsidRPr="00D45744" w:rsidRDefault="00043766" w:rsidP="009C08A3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CDE0AB5" wp14:editId="46F0DCAB">
            <wp:simplePos x="0" y="0"/>
            <wp:positionH relativeFrom="column">
              <wp:posOffset>15875</wp:posOffset>
            </wp:positionH>
            <wp:positionV relativeFrom="paragraph">
              <wp:posOffset>379095</wp:posOffset>
            </wp:positionV>
            <wp:extent cx="363220" cy="373380"/>
            <wp:effectExtent l="0" t="0" r="0" b="7620"/>
            <wp:wrapNone/>
            <wp:docPr id="1" name="Picture 1" descr="Head with g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ead with gear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9556C" w14:textId="533A5B11" w:rsidR="00EC78AF" w:rsidRPr="00D45744" w:rsidRDefault="00485439" w:rsidP="0069687C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2AB3C92D" wp14:editId="41229E96">
            <wp:simplePos x="0" y="0"/>
            <wp:positionH relativeFrom="column">
              <wp:posOffset>-1270</wp:posOffset>
            </wp:positionH>
            <wp:positionV relativeFrom="paragraph">
              <wp:posOffset>362732</wp:posOffset>
            </wp:positionV>
            <wp:extent cx="351155" cy="327660"/>
            <wp:effectExtent l="0" t="0" r="0" b="0"/>
            <wp:wrapNone/>
            <wp:docPr id="36" name="Graphic 36" descr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phic 36" descr="Document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ediumShading1-Accent11"/>
        <w:bidiVisual/>
        <w:tblW w:w="0" w:type="auto"/>
        <w:tblLook w:val="04A0" w:firstRow="1" w:lastRow="0" w:firstColumn="1" w:lastColumn="0" w:noHBand="0" w:noVBand="1"/>
      </w:tblPr>
      <w:tblGrid>
        <w:gridCol w:w="9674"/>
        <w:gridCol w:w="511"/>
      </w:tblGrid>
      <w:tr w:rsidR="008E45CD" w:rsidRPr="001002C8" w14:paraId="1FDE48F5" w14:textId="77777777" w:rsidTr="009A7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2"/>
          </w:tcPr>
          <w:p w14:paraId="4FCDA921" w14:textId="0A0B0D49" w:rsidR="008E45CD" w:rsidRPr="001002C8" w:rsidRDefault="008E45CD" w:rsidP="00EC78AF">
            <w:pPr>
              <w:tabs>
                <w:tab w:val="left" w:pos="4335"/>
              </w:tabs>
              <w:bidi/>
              <w:rPr>
                <w:rFonts w:ascii="Times New Roman" w:hAnsi="Times New Roman" w:cs="B Titr"/>
                <w:b w:val="0"/>
                <w:bCs w:val="0"/>
                <w:sz w:val="28"/>
                <w:szCs w:val="28"/>
                <w:rtl/>
              </w:rPr>
            </w:pPr>
            <w:r w:rsidRPr="00B21A35">
              <w:rPr>
                <w:rFonts w:ascii="Times New Roman" w:hAnsi="Times New Roman" w:cs="B Titr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مقالات </w:t>
            </w:r>
            <w:r w:rsidR="001002C8" w:rsidRPr="00B21A35">
              <w:rPr>
                <w:rFonts w:ascii="Times New Roman" w:hAnsi="Times New Roman" w:cs="B Titr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منتشر شده</w:t>
            </w:r>
          </w:p>
        </w:tc>
      </w:tr>
      <w:tr w:rsidR="001002C8" w:rsidRPr="001002C8" w14:paraId="6062B108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2DA19D0C" w14:textId="1E6AD81C" w:rsidR="001002C8" w:rsidRPr="001002C8" w:rsidRDefault="00CF55D0" w:rsidP="00485439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Evaluation of the Quality of Life among the Patients Undergoing Coronary Artery Bypass Grafting</w:t>
            </w:r>
          </w:p>
        </w:tc>
        <w:tc>
          <w:tcPr>
            <w:tcW w:w="511" w:type="dxa"/>
          </w:tcPr>
          <w:p w14:paraId="2C12981F" w14:textId="4E1F9B35" w:rsidR="001002C8" w:rsidRPr="001002C8" w:rsidRDefault="00650B39" w:rsidP="00650B39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</w:t>
            </w:r>
          </w:p>
        </w:tc>
      </w:tr>
      <w:tr w:rsidR="001002C8" w:rsidRPr="001002C8" w14:paraId="6E6FBEAE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452E5C98" w14:textId="4110B741" w:rsidR="001002C8" w:rsidRPr="001002C8" w:rsidRDefault="00CF55D0" w:rsidP="00485439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Explanation of Educational Justice Status in the Clinical Nursing Education in Iran: The Content Analysis of Previous Studies</w:t>
            </w:r>
          </w:p>
        </w:tc>
        <w:tc>
          <w:tcPr>
            <w:tcW w:w="511" w:type="dxa"/>
          </w:tcPr>
          <w:p w14:paraId="1EA30126" w14:textId="7C321D9C" w:rsidR="001002C8" w:rsidRPr="001002C8" w:rsidRDefault="00650B39" w:rsidP="00650B39">
            <w:pPr>
              <w:tabs>
                <w:tab w:val="left" w:pos="4335"/>
              </w:tabs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2</w:t>
            </w:r>
          </w:p>
        </w:tc>
      </w:tr>
      <w:tr w:rsidR="001002C8" w:rsidRPr="001002C8" w14:paraId="3132FD04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4FF31C09" w14:textId="051FAFCA" w:rsidR="001002C8" w:rsidRPr="001002C8" w:rsidRDefault="00CF55D0" w:rsidP="00485439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A Survey of Adherence to Guidelines to Prevent Healthcare-Associated Infections in Iranian Intensive Care Units</w:t>
            </w:r>
          </w:p>
        </w:tc>
        <w:tc>
          <w:tcPr>
            <w:tcW w:w="511" w:type="dxa"/>
          </w:tcPr>
          <w:p w14:paraId="3C8764CE" w14:textId="29A6E83A" w:rsidR="001002C8" w:rsidRPr="001002C8" w:rsidRDefault="00650B39" w:rsidP="00650B39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3</w:t>
            </w:r>
          </w:p>
        </w:tc>
      </w:tr>
      <w:tr w:rsidR="00364382" w:rsidRPr="001002C8" w14:paraId="493E5601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1A28331F" w14:textId="222B1784" w:rsidR="00364382" w:rsidRPr="001002C8" w:rsidRDefault="00CF55D0" w:rsidP="00485439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  <w:r>
              <w:t>Parents of children with epilepsy captured by epilepsy</w:t>
            </w:r>
          </w:p>
        </w:tc>
        <w:tc>
          <w:tcPr>
            <w:tcW w:w="511" w:type="dxa"/>
          </w:tcPr>
          <w:p w14:paraId="133DE9C8" w14:textId="1BA4446E" w:rsidR="00364382" w:rsidRDefault="00364382" w:rsidP="00650B39">
            <w:pPr>
              <w:tabs>
                <w:tab w:val="left" w:pos="433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4</w:t>
            </w:r>
          </w:p>
        </w:tc>
      </w:tr>
      <w:tr w:rsidR="00364382" w:rsidRPr="001002C8" w14:paraId="0B5D289B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0C21558D" w14:textId="6BCB1A73" w:rsidR="00364382" w:rsidRPr="001002C8" w:rsidRDefault="00CF55D0" w:rsidP="00364382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Family stigma associated with epilepsy: A qualitative study</w:t>
            </w:r>
          </w:p>
        </w:tc>
        <w:tc>
          <w:tcPr>
            <w:tcW w:w="511" w:type="dxa"/>
          </w:tcPr>
          <w:p w14:paraId="75DBC68E" w14:textId="55704C8A" w:rsidR="00364382" w:rsidRPr="001002C8" w:rsidRDefault="00364382" w:rsidP="00364382">
            <w:pPr>
              <w:tabs>
                <w:tab w:val="left" w:pos="43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</w:t>
            </w:r>
          </w:p>
        </w:tc>
      </w:tr>
      <w:tr w:rsidR="00364382" w:rsidRPr="001002C8" w14:paraId="58525EC0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0FEB6EE5" w14:textId="6CC07E24" w:rsidR="00364382" w:rsidRPr="00CF55D0" w:rsidRDefault="00CF55D0" w:rsidP="00CF55D0">
            <w:pPr>
              <w:bidi/>
              <w:spacing w:line="360" w:lineRule="auto"/>
              <w:jc w:val="right"/>
              <w:rPr>
                <w:rtl/>
              </w:rPr>
            </w:pPr>
            <w:r>
              <w:t>Attitudes toward telling the truth to cancer patients in Iran: A review article</w:t>
            </w:r>
          </w:p>
        </w:tc>
        <w:tc>
          <w:tcPr>
            <w:tcW w:w="511" w:type="dxa"/>
          </w:tcPr>
          <w:p w14:paraId="5609FD97" w14:textId="50352180" w:rsidR="00364382" w:rsidRPr="001002C8" w:rsidRDefault="00364382" w:rsidP="00364382">
            <w:pPr>
              <w:tabs>
                <w:tab w:val="left" w:pos="433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6</w:t>
            </w:r>
          </w:p>
        </w:tc>
      </w:tr>
      <w:tr w:rsidR="00364382" w:rsidRPr="001002C8" w14:paraId="17B590C6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6B09BDDE" w14:textId="2012D6D9" w:rsidR="00364382" w:rsidRPr="00CF55D0" w:rsidRDefault="00CF55D0" w:rsidP="00CF55D0">
            <w:pPr>
              <w:bidi/>
              <w:spacing w:line="360" w:lineRule="auto"/>
              <w:jc w:val="right"/>
              <w:rPr>
                <w:rtl/>
              </w:rPr>
            </w:pPr>
            <w:r>
              <w:t>Comparison of Effectiveness of Self-Empowerment Through Educational Package and Workshop in Quality of Life of Diabetic Patients</w:t>
            </w:r>
          </w:p>
        </w:tc>
        <w:tc>
          <w:tcPr>
            <w:tcW w:w="511" w:type="dxa"/>
          </w:tcPr>
          <w:p w14:paraId="6FC5F0D8" w14:textId="2152FD66" w:rsidR="00364382" w:rsidRPr="001002C8" w:rsidRDefault="00364382" w:rsidP="00364382">
            <w:pPr>
              <w:tabs>
                <w:tab w:val="left" w:pos="43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7</w:t>
            </w:r>
          </w:p>
        </w:tc>
      </w:tr>
      <w:tr w:rsidR="00364382" w:rsidRPr="001002C8" w14:paraId="16929488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2B7FAA9D" w14:textId="48176F07" w:rsidR="00364382" w:rsidRPr="001002C8" w:rsidRDefault="00CF55D0" w:rsidP="00364382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Training Needs Assessment of Nurses Working At Intensive Care Unit with the Aim of Designing the In-Service Training Program in Subsidiary Hospitals of Tehran University of Medical Science</w:t>
            </w:r>
          </w:p>
        </w:tc>
        <w:tc>
          <w:tcPr>
            <w:tcW w:w="511" w:type="dxa"/>
          </w:tcPr>
          <w:p w14:paraId="5BC102BB" w14:textId="07CFF9FD" w:rsidR="00364382" w:rsidRPr="001002C8" w:rsidRDefault="00364382" w:rsidP="00364382">
            <w:pPr>
              <w:tabs>
                <w:tab w:val="left" w:pos="433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8</w:t>
            </w:r>
          </w:p>
        </w:tc>
      </w:tr>
      <w:tr w:rsidR="00364382" w:rsidRPr="001002C8" w14:paraId="6E80FE45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1058DBA8" w14:textId="4A281CEB" w:rsidR="00364382" w:rsidRPr="001002C8" w:rsidRDefault="00CF55D0" w:rsidP="00364382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Effects on job stress on Iranian clinical nurses</w:t>
            </w:r>
          </w:p>
        </w:tc>
        <w:tc>
          <w:tcPr>
            <w:tcW w:w="511" w:type="dxa"/>
          </w:tcPr>
          <w:p w14:paraId="3BEF82FD" w14:textId="50B620C5" w:rsidR="00364382" w:rsidRPr="001002C8" w:rsidRDefault="00364382" w:rsidP="00364382">
            <w:pPr>
              <w:tabs>
                <w:tab w:val="left" w:pos="43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650B39">
              <w:rPr>
                <w:rFonts w:ascii="Times New Roman" w:hAnsi="Times New Roman" w:cs="Times New Roman" w:hint="cs"/>
                <w:sz w:val="28"/>
                <w:szCs w:val="28"/>
                <w:rtl/>
              </w:rPr>
              <w:t>9</w:t>
            </w:r>
          </w:p>
        </w:tc>
      </w:tr>
      <w:tr w:rsidR="00364382" w:rsidRPr="001002C8" w14:paraId="1C9D718A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298592CF" w14:textId="6EA579B0" w:rsidR="00364382" w:rsidRPr="001002C8" w:rsidRDefault="00CF55D0" w:rsidP="00364382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rtl/>
              </w:rPr>
            </w:pPr>
            <w:r>
              <w:t>Survey of shift work disorders and occupational stress among nurses: A cross-sectional study</w:t>
            </w:r>
          </w:p>
        </w:tc>
        <w:tc>
          <w:tcPr>
            <w:tcW w:w="511" w:type="dxa"/>
          </w:tcPr>
          <w:p w14:paraId="045DC6BA" w14:textId="761418CE" w:rsidR="00364382" w:rsidRPr="001002C8" w:rsidRDefault="00364382" w:rsidP="00364382">
            <w:pPr>
              <w:tabs>
                <w:tab w:val="left" w:pos="433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</w:t>
            </w:r>
          </w:p>
        </w:tc>
      </w:tr>
      <w:tr w:rsidR="00364382" w:rsidRPr="001002C8" w14:paraId="014941A5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65A79F84" w14:textId="3C9BE400" w:rsidR="00364382" w:rsidRPr="009A76AA" w:rsidRDefault="00CF55D0" w:rsidP="003C1B2C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>
              <w:t>Patient Safety Climate and Its Affecting Factors Among Rehabilitation Health Care Staff of Hospitals and Rehabilitation Centers in Iran-Tehran</w:t>
            </w:r>
          </w:p>
        </w:tc>
        <w:tc>
          <w:tcPr>
            <w:tcW w:w="511" w:type="dxa"/>
          </w:tcPr>
          <w:p w14:paraId="6A9F6DEE" w14:textId="6C4A3838" w:rsidR="00364382" w:rsidRPr="001002C8" w:rsidRDefault="009A76AA" w:rsidP="00364382">
            <w:pPr>
              <w:tabs>
                <w:tab w:val="left" w:pos="43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11</w:t>
            </w:r>
          </w:p>
        </w:tc>
      </w:tr>
      <w:tr w:rsidR="009A76AA" w:rsidRPr="001002C8" w14:paraId="2539C4B6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6B2A86BF" w14:textId="2A4FACB7" w:rsidR="009A76AA" w:rsidRPr="009A76AA" w:rsidRDefault="00CF55D0" w:rsidP="003C1B2C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  <w:r>
              <w:t>Relation between subjective sleepiness and changes in some vital signs among the clinical night workers</w:t>
            </w:r>
          </w:p>
        </w:tc>
        <w:tc>
          <w:tcPr>
            <w:tcW w:w="511" w:type="dxa"/>
          </w:tcPr>
          <w:p w14:paraId="59802C8B" w14:textId="08E8B127" w:rsidR="009A76AA" w:rsidRDefault="002C112C" w:rsidP="00364382">
            <w:pPr>
              <w:tabs>
                <w:tab w:val="left" w:pos="433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12</w:t>
            </w:r>
          </w:p>
        </w:tc>
      </w:tr>
      <w:tr w:rsidR="00E8671C" w:rsidRPr="001002C8" w14:paraId="33ACCB52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6FF75861" w14:textId="783BBAD6" w:rsidR="00E8671C" w:rsidRPr="002C112C" w:rsidRDefault="00CF55D0" w:rsidP="00CF55D0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t>Drowsiness trend in night workers and adaptation to night shift in hospital staff</w:t>
            </w:r>
          </w:p>
        </w:tc>
        <w:tc>
          <w:tcPr>
            <w:tcW w:w="511" w:type="dxa"/>
          </w:tcPr>
          <w:p w14:paraId="7F066710" w14:textId="00297FD4" w:rsidR="00E8671C" w:rsidRDefault="00E8671C" w:rsidP="00364382">
            <w:pPr>
              <w:tabs>
                <w:tab w:val="left" w:pos="43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13</w:t>
            </w:r>
          </w:p>
        </w:tc>
      </w:tr>
      <w:tr w:rsidR="00E67B64" w:rsidRPr="001002C8" w14:paraId="05066606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571BFA47" w14:textId="7A9C8355" w:rsidR="00E67B64" w:rsidRPr="00E8671C" w:rsidRDefault="00CF55D0" w:rsidP="00E8671C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  <w:r>
              <w:t>Association Between Occupational Stress and Risk Factors of Cardiovascular Disease in Locomotive Operators</w:t>
            </w:r>
          </w:p>
        </w:tc>
        <w:tc>
          <w:tcPr>
            <w:tcW w:w="511" w:type="dxa"/>
          </w:tcPr>
          <w:p w14:paraId="675D655C" w14:textId="59F508D4" w:rsidR="00E67B64" w:rsidRDefault="00E67B64" w:rsidP="00E67B64">
            <w:pPr>
              <w:tabs>
                <w:tab w:val="left" w:pos="433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14</w:t>
            </w:r>
          </w:p>
        </w:tc>
      </w:tr>
      <w:tr w:rsidR="00CF55D0" w:rsidRPr="001002C8" w14:paraId="142A0C0D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0E9C336C" w14:textId="44EF1078" w:rsidR="00CF55D0" w:rsidRDefault="00CF55D0" w:rsidP="00E8671C">
            <w:pPr>
              <w:tabs>
                <w:tab w:val="left" w:pos="4335"/>
              </w:tabs>
              <w:jc w:val="both"/>
            </w:pPr>
            <w:r>
              <w:t>Effect of 12-Week Neck, Core, and Combined Stabilization Exercises on the Pain and Disability of Elderly Patients With Chronic Non-specific Neck Pain: A Clinical Trial</w:t>
            </w:r>
          </w:p>
        </w:tc>
        <w:tc>
          <w:tcPr>
            <w:tcW w:w="511" w:type="dxa"/>
          </w:tcPr>
          <w:p w14:paraId="196D60DF" w14:textId="481C5568" w:rsidR="00CF55D0" w:rsidRDefault="00CF55D0" w:rsidP="00E67B64">
            <w:pPr>
              <w:tabs>
                <w:tab w:val="left" w:pos="43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15</w:t>
            </w:r>
          </w:p>
        </w:tc>
      </w:tr>
      <w:tr w:rsidR="00CF55D0" w:rsidRPr="001002C8" w14:paraId="456688BD" w14:textId="77777777" w:rsidTr="009A76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7BCC90BD" w14:textId="56D1F682" w:rsidR="00CF55D0" w:rsidRDefault="00CF55D0" w:rsidP="00E8671C">
            <w:pPr>
              <w:tabs>
                <w:tab w:val="left" w:pos="4335"/>
              </w:tabs>
              <w:jc w:val="both"/>
            </w:pPr>
            <w:r>
              <w:t>A Survey on the Relationship Between the Status of Occupational Health Management and Job Satisfaction Among Staff of Rehabilitation Centers in Tehran: A Cross-Sectional Study</w:t>
            </w:r>
          </w:p>
        </w:tc>
        <w:tc>
          <w:tcPr>
            <w:tcW w:w="511" w:type="dxa"/>
          </w:tcPr>
          <w:p w14:paraId="71D9A39C" w14:textId="02055A71" w:rsidR="00CF55D0" w:rsidRDefault="00CF55D0" w:rsidP="00E67B64">
            <w:pPr>
              <w:tabs>
                <w:tab w:val="left" w:pos="433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16</w:t>
            </w:r>
          </w:p>
        </w:tc>
      </w:tr>
      <w:tr w:rsidR="00CF55D0" w:rsidRPr="001002C8" w14:paraId="108C2BB8" w14:textId="77777777" w:rsidTr="009A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</w:tcPr>
          <w:p w14:paraId="3838C6F2" w14:textId="12404ED1" w:rsidR="00CF55D0" w:rsidRDefault="00CF55D0" w:rsidP="00E8671C">
            <w:pPr>
              <w:tabs>
                <w:tab w:val="left" w:pos="4335"/>
              </w:tabs>
              <w:jc w:val="both"/>
            </w:pPr>
            <w:r>
              <w:t>Resiliency, the Lived Experience of Patients Undergoing Hematopoietic Stem Cell Transplantation</w:t>
            </w:r>
          </w:p>
        </w:tc>
        <w:tc>
          <w:tcPr>
            <w:tcW w:w="511" w:type="dxa"/>
          </w:tcPr>
          <w:p w14:paraId="753515A4" w14:textId="226B447E" w:rsidR="00CF55D0" w:rsidRDefault="00CF55D0" w:rsidP="00E67B64">
            <w:pPr>
              <w:tabs>
                <w:tab w:val="left" w:pos="43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17</w:t>
            </w:r>
          </w:p>
        </w:tc>
      </w:tr>
    </w:tbl>
    <w:p w14:paraId="29A2A249" w14:textId="7C501940" w:rsidR="00EC78AF" w:rsidRDefault="00EC78AF" w:rsidP="00EC78AF">
      <w:pPr>
        <w:tabs>
          <w:tab w:val="left" w:pos="4335"/>
        </w:tabs>
        <w:bidi/>
        <w:rPr>
          <w:rFonts w:cs="B Mitra"/>
          <w:sz w:val="28"/>
          <w:szCs w:val="28"/>
        </w:rPr>
      </w:pPr>
    </w:p>
    <w:tbl>
      <w:tblPr>
        <w:tblStyle w:val="GridTable4-Accent1"/>
        <w:bidiVisual/>
        <w:tblW w:w="0" w:type="auto"/>
        <w:tblLook w:val="0420" w:firstRow="1" w:lastRow="0" w:firstColumn="0" w:lastColumn="0" w:noHBand="0" w:noVBand="1"/>
      </w:tblPr>
      <w:tblGrid>
        <w:gridCol w:w="440"/>
        <w:gridCol w:w="6359"/>
        <w:gridCol w:w="1132"/>
        <w:gridCol w:w="991"/>
        <w:gridCol w:w="1273"/>
      </w:tblGrid>
      <w:tr w:rsidR="00946672" w:rsidRPr="00946672" w14:paraId="3D7D43EE" w14:textId="77777777" w:rsidTr="00946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95" w:type="dxa"/>
            <w:gridSpan w:val="5"/>
          </w:tcPr>
          <w:p w14:paraId="185CDC54" w14:textId="00657AD9" w:rsidR="00946672" w:rsidRPr="00E426CF" w:rsidRDefault="003C2622" w:rsidP="00063A57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</w:rPr>
            </w:pPr>
            <w:r>
              <w:rPr>
                <w:rFonts w:cs="B Titr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1E7B3D2A" wp14:editId="24FD8881">
                  <wp:simplePos x="0" y="0"/>
                  <wp:positionH relativeFrom="column">
                    <wp:posOffset>-16862</wp:posOffset>
                  </wp:positionH>
                  <wp:positionV relativeFrom="paragraph">
                    <wp:posOffset>-20531</wp:posOffset>
                  </wp:positionV>
                  <wp:extent cx="414843" cy="352425"/>
                  <wp:effectExtent l="0" t="0" r="4445" b="0"/>
                  <wp:wrapNone/>
                  <wp:docPr id="4" name="Graphic 4" descr="Test tub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Test tubes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43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6672" w:rsidRPr="00E426CF">
              <w:rPr>
                <w:rFonts w:cs="B Titr" w:hint="cs"/>
                <w:sz w:val="28"/>
                <w:szCs w:val="28"/>
                <w:rtl/>
              </w:rPr>
              <w:t>طرح های پژوهشی</w:t>
            </w:r>
          </w:p>
        </w:tc>
      </w:tr>
      <w:tr w:rsidR="009B5EAE" w:rsidRPr="00946672" w14:paraId="7018EF35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  <w:shd w:val="clear" w:color="auto" w:fill="9CC2E5" w:themeFill="accent5" w:themeFillTint="99"/>
          </w:tcPr>
          <w:p w14:paraId="700F6076" w14:textId="77777777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6359" w:type="dxa"/>
            <w:shd w:val="clear" w:color="auto" w:fill="9CC2E5" w:themeFill="accent5" w:themeFillTint="99"/>
          </w:tcPr>
          <w:p w14:paraId="18F477B2" w14:textId="2C78467F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</w:rPr>
              <w:t>عنوان طرح پژوهشی</w:t>
            </w:r>
          </w:p>
        </w:tc>
        <w:tc>
          <w:tcPr>
            <w:tcW w:w="1132" w:type="dxa"/>
            <w:shd w:val="clear" w:color="auto" w:fill="9CC2E5" w:themeFill="accent5" w:themeFillTint="99"/>
          </w:tcPr>
          <w:p w14:paraId="75A09FA2" w14:textId="356C8D7F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نقش</w:t>
            </w:r>
          </w:p>
        </w:tc>
        <w:tc>
          <w:tcPr>
            <w:tcW w:w="991" w:type="dxa"/>
            <w:shd w:val="clear" w:color="auto" w:fill="9CC2E5" w:themeFill="accent5" w:themeFillTint="99"/>
          </w:tcPr>
          <w:p w14:paraId="2E18FDFE" w14:textId="531CCC5B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سال اجرا</w:t>
            </w:r>
          </w:p>
        </w:tc>
        <w:tc>
          <w:tcPr>
            <w:tcW w:w="1273" w:type="dxa"/>
            <w:shd w:val="clear" w:color="auto" w:fill="9CC2E5" w:themeFill="accent5" w:themeFillTint="99"/>
          </w:tcPr>
          <w:p w14:paraId="0FD4C1BB" w14:textId="185BF9FF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</w:rPr>
              <w:t>وضعیت</w:t>
            </w:r>
          </w:p>
        </w:tc>
      </w:tr>
      <w:tr w:rsidR="00601FA0" w:rsidRPr="00946672" w14:paraId="0E5D959C" w14:textId="77777777" w:rsidTr="009B5EAE">
        <w:tc>
          <w:tcPr>
            <w:tcW w:w="440" w:type="dxa"/>
          </w:tcPr>
          <w:p w14:paraId="0669619F" w14:textId="6DA181B7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6359" w:type="dxa"/>
          </w:tcPr>
          <w:p w14:paraId="13D2C477" w14:textId="3C6735F7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کیفیت زندگی بیماران پس از پیوند عروق کرونر و عوامل مرتبط با آن</w:t>
            </w:r>
          </w:p>
        </w:tc>
        <w:tc>
          <w:tcPr>
            <w:tcW w:w="1132" w:type="dxa"/>
          </w:tcPr>
          <w:p w14:paraId="17C7C972" w14:textId="28D436D9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991" w:type="dxa"/>
          </w:tcPr>
          <w:p w14:paraId="6687E770" w14:textId="7F9A0EE6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1386</w:t>
            </w:r>
          </w:p>
        </w:tc>
        <w:tc>
          <w:tcPr>
            <w:tcW w:w="1273" w:type="dxa"/>
          </w:tcPr>
          <w:p w14:paraId="06C6A967" w14:textId="07761299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07779326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079DC103" w14:textId="67FA42CA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6359" w:type="dxa"/>
          </w:tcPr>
          <w:p w14:paraId="4A025433" w14:textId="09BF60AD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rtl/>
              </w:rPr>
              <w:t>بررسی میزان رضایتمندی بیماران تحت فیزیوتراپی بیمارستان امام حسین(ع) شاهرود</w:t>
            </w:r>
          </w:p>
        </w:tc>
        <w:tc>
          <w:tcPr>
            <w:tcW w:w="1132" w:type="dxa"/>
          </w:tcPr>
          <w:p w14:paraId="566506A3" w14:textId="16BDF5FF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E297E">
              <w:rPr>
                <w:rFonts w:cs="B Mitra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991" w:type="dxa"/>
          </w:tcPr>
          <w:p w14:paraId="7CBC7A72" w14:textId="6403C499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1389</w:t>
            </w:r>
          </w:p>
        </w:tc>
        <w:tc>
          <w:tcPr>
            <w:tcW w:w="1273" w:type="dxa"/>
          </w:tcPr>
          <w:p w14:paraId="65B26272" w14:textId="326C54E0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5A37BE76" w14:textId="77777777" w:rsidTr="009B5EAE">
        <w:tc>
          <w:tcPr>
            <w:tcW w:w="440" w:type="dxa"/>
          </w:tcPr>
          <w:p w14:paraId="34C4E6D5" w14:textId="06E11C39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6359" w:type="dxa"/>
          </w:tcPr>
          <w:p w14:paraId="460F15CC" w14:textId="77777777" w:rsidR="00601FA0" w:rsidRDefault="00601FA0" w:rsidP="00601FA0">
            <w:pPr>
              <w:pStyle w:val="NormalWeb"/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معنویت و نگرش به مراقبت معنوی در دانشجویان</w:t>
            </w:r>
          </w:p>
          <w:p w14:paraId="00D83866" w14:textId="0DEC874C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1F84B52" w14:textId="1093039E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E297E">
              <w:rPr>
                <w:rFonts w:cs="B Mitra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991" w:type="dxa"/>
          </w:tcPr>
          <w:p w14:paraId="2D6E26FD" w14:textId="66EE6E21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1389</w:t>
            </w:r>
          </w:p>
        </w:tc>
        <w:tc>
          <w:tcPr>
            <w:tcW w:w="1273" w:type="dxa"/>
          </w:tcPr>
          <w:p w14:paraId="75DA7E9A" w14:textId="7799DA5C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177C53FC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1154C338" w14:textId="05046C36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6359" w:type="dxa"/>
          </w:tcPr>
          <w:p w14:paraId="7BD1E779" w14:textId="3B2EB814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مقایسه ای نگرش پرستاران و بیماران درباره اتانازی</w:t>
            </w:r>
          </w:p>
        </w:tc>
        <w:tc>
          <w:tcPr>
            <w:tcW w:w="1132" w:type="dxa"/>
          </w:tcPr>
          <w:p w14:paraId="3EAA0CA3" w14:textId="72FE7EEA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 xml:space="preserve">همکار </w:t>
            </w:r>
          </w:p>
        </w:tc>
        <w:tc>
          <w:tcPr>
            <w:tcW w:w="991" w:type="dxa"/>
          </w:tcPr>
          <w:p w14:paraId="1CB39079" w14:textId="3CDC351D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1396</w:t>
            </w:r>
          </w:p>
        </w:tc>
        <w:tc>
          <w:tcPr>
            <w:tcW w:w="1273" w:type="dxa"/>
          </w:tcPr>
          <w:p w14:paraId="2FBA41D5" w14:textId="47A28563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5477825E" w14:textId="77777777" w:rsidTr="009B5EAE">
        <w:tc>
          <w:tcPr>
            <w:tcW w:w="440" w:type="dxa"/>
          </w:tcPr>
          <w:p w14:paraId="17AEA897" w14:textId="15B7FB42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6359" w:type="dxa"/>
          </w:tcPr>
          <w:p w14:paraId="22866B9E" w14:textId="14BAF9D3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هوش هیجانی و ارتباط آن با استرس شغلی و شیوع اختلال استرس پس از حادثه در میان تکنسین‌های اورژانس پیش‌بیمارستانی شیراز در سال 1399</w:t>
            </w:r>
          </w:p>
        </w:tc>
        <w:tc>
          <w:tcPr>
            <w:tcW w:w="1132" w:type="dxa"/>
          </w:tcPr>
          <w:p w14:paraId="19DB602C" w14:textId="22C60096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راهنما</w:t>
            </w:r>
          </w:p>
        </w:tc>
        <w:tc>
          <w:tcPr>
            <w:tcW w:w="991" w:type="dxa"/>
          </w:tcPr>
          <w:p w14:paraId="10052E50" w14:textId="7FFD8B76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1399</w:t>
            </w:r>
          </w:p>
        </w:tc>
        <w:tc>
          <w:tcPr>
            <w:tcW w:w="1273" w:type="dxa"/>
          </w:tcPr>
          <w:p w14:paraId="31CE5AA0" w14:textId="284AD275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61C6C5F3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07D12C9D" w14:textId="1647D727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6</w:t>
            </w:r>
          </w:p>
        </w:tc>
        <w:tc>
          <w:tcPr>
            <w:tcW w:w="6359" w:type="dxa"/>
          </w:tcPr>
          <w:p w14:paraId="7EA93C0D" w14:textId="248A1F37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rtl/>
              </w:rPr>
              <w:t>بررسی ارتباط بین  فرسودگی شغلی  و کیفیت زندگی کاری  در تکنسین های فوریت های پزشکی استان چهارمحال و بختیاری</w:t>
            </w:r>
          </w:p>
        </w:tc>
        <w:tc>
          <w:tcPr>
            <w:tcW w:w="1132" w:type="dxa"/>
          </w:tcPr>
          <w:p w14:paraId="3D71C7B1" w14:textId="57C06F7C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A64CC4">
              <w:rPr>
                <w:rFonts w:cs="B Mitra" w:hint="cs"/>
                <w:sz w:val="24"/>
                <w:szCs w:val="24"/>
                <w:rtl/>
              </w:rPr>
              <w:t>راهنما</w:t>
            </w:r>
          </w:p>
        </w:tc>
        <w:tc>
          <w:tcPr>
            <w:tcW w:w="991" w:type="dxa"/>
          </w:tcPr>
          <w:p w14:paraId="5106ACA3" w14:textId="43932BA1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1399</w:t>
            </w:r>
          </w:p>
        </w:tc>
        <w:tc>
          <w:tcPr>
            <w:tcW w:w="1273" w:type="dxa"/>
          </w:tcPr>
          <w:p w14:paraId="0819D32B" w14:textId="5E4F2E56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در جریان</w:t>
            </w:r>
          </w:p>
        </w:tc>
      </w:tr>
      <w:tr w:rsidR="00601FA0" w:rsidRPr="00946672" w14:paraId="4668BA05" w14:textId="77777777" w:rsidTr="009B5EAE">
        <w:tc>
          <w:tcPr>
            <w:tcW w:w="440" w:type="dxa"/>
          </w:tcPr>
          <w:p w14:paraId="21A4F75C" w14:textId="5D15BDF2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7</w:t>
            </w:r>
          </w:p>
        </w:tc>
        <w:tc>
          <w:tcPr>
            <w:tcW w:w="6359" w:type="dxa"/>
          </w:tcPr>
          <w:p w14:paraId="50B25678" w14:textId="5C13CD4A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</w:rPr>
              <w:t>بررسی دانش، نگرش و عملکرد کارکنان سیستم  اورژانس پیش بیمارستانی  تهران در جداسازی ترشحات بیمار و عوامل مرتبط با آن درسال 1399</w:t>
            </w:r>
          </w:p>
        </w:tc>
        <w:tc>
          <w:tcPr>
            <w:tcW w:w="1132" w:type="dxa"/>
          </w:tcPr>
          <w:p w14:paraId="64AC0F76" w14:textId="699EABA2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A64CC4">
              <w:rPr>
                <w:rFonts w:cs="B Mitra" w:hint="cs"/>
                <w:sz w:val="24"/>
                <w:szCs w:val="24"/>
                <w:rtl/>
              </w:rPr>
              <w:t>راهنما</w:t>
            </w:r>
          </w:p>
        </w:tc>
        <w:tc>
          <w:tcPr>
            <w:tcW w:w="991" w:type="dxa"/>
          </w:tcPr>
          <w:p w14:paraId="37DA01DA" w14:textId="2D3E2160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1399</w:t>
            </w:r>
          </w:p>
        </w:tc>
        <w:tc>
          <w:tcPr>
            <w:tcW w:w="1273" w:type="dxa"/>
          </w:tcPr>
          <w:p w14:paraId="4185D5D2" w14:textId="3A855C64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353164AE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3AB53EC3" w14:textId="2624D165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6359" w:type="dxa"/>
          </w:tcPr>
          <w:p w14:paraId="56359CB9" w14:textId="5F931688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بررسي موانع آموزش به بيمار از ديدگاه پرستاران و بيماران بخش اورژانس بيمارستان هاي وابسته به دانشگاه علوم پزشكي البرز</w:t>
            </w:r>
          </w:p>
        </w:tc>
        <w:tc>
          <w:tcPr>
            <w:tcW w:w="1132" w:type="dxa"/>
          </w:tcPr>
          <w:p w14:paraId="61CA55E6" w14:textId="259288CC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A64CC4">
              <w:rPr>
                <w:rFonts w:cs="B Mitra" w:hint="cs"/>
                <w:sz w:val="24"/>
                <w:szCs w:val="24"/>
                <w:rtl/>
              </w:rPr>
              <w:t>راهنما</w:t>
            </w:r>
          </w:p>
        </w:tc>
        <w:tc>
          <w:tcPr>
            <w:tcW w:w="991" w:type="dxa"/>
          </w:tcPr>
          <w:p w14:paraId="2A4E3997" w14:textId="6462615D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1400</w:t>
            </w:r>
          </w:p>
        </w:tc>
        <w:tc>
          <w:tcPr>
            <w:tcW w:w="1273" w:type="dxa"/>
          </w:tcPr>
          <w:p w14:paraId="160411F3" w14:textId="397A03B0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  <w:tr w:rsidR="00601FA0" w:rsidRPr="00946672" w14:paraId="75023574" w14:textId="77777777" w:rsidTr="009B5EAE">
        <w:tc>
          <w:tcPr>
            <w:tcW w:w="440" w:type="dxa"/>
          </w:tcPr>
          <w:p w14:paraId="4DA86EFF" w14:textId="70C98B10" w:rsidR="00601FA0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9</w:t>
            </w:r>
          </w:p>
        </w:tc>
        <w:tc>
          <w:tcPr>
            <w:tcW w:w="6359" w:type="dxa"/>
          </w:tcPr>
          <w:p w14:paraId="51B70C3F" w14:textId="27B9978E" w:rsidR="00601FA0" w:rsidRDefault="00601FA0" w:rsidP="00601FA0">
            <w:pPr>
              <w:tabs>
                <w:tab w:val="left" w:pos="4335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دانش، نگرش و خودکارآمدی پرستاران اورژانس نسبت به مدیریت درد بیماران در بیمارستان های آموزشی دانشگاه علوم پزشکی البرز در سال 1401</w:t>
            </w:r>
          </w:p>
        </w:tc>
        <w:tc>
          <w:tcPr>
            <w:tcW w:w="1132" w:type="dxa"/>
          </w:tcPr>
          <w:p w14:paraId="765D9E08" w14:textId="7EE8E29D" w:rsidR="00601FA0" w:rsidRPr="00A64CC4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مشاور</w:t>
            </w:r>
          </w:p>
        </w:tc>
        <w:tc>
          <w:tcPr>
            <w:tcW w:w="991" w:type="dxa"/>
          </w:tcPr>
          <w:p w14:paraId="00848E40" w14:textId="15F7F443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1401</w:t>
            </w:r>
          </w:p>
        </w:tc>
        <w:tc>
          <w:tcPr>
            <w:tcW w:w="1273" w:type="dxa"/>
          </w:tcPr>
          <w:p w14:paraId="7851CBBE" w14:textId="3AB017F4" w:rsidR="00601FA0" w:rsidRPr="00946672" w:rsidRDefault="00601FA0" w:rsidP="00601FA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946672">
              <w:rPr>
                <w:rFonts w:cs="B Mitra" w:hint="cs"/>
                <w:sz w:val="24"/>
                <w:szCs w:val="24"/>
                <w:rtl/>
              </w:rPr>
              <w:t>اتمام یافته</w:t>
            </w:r>
          </w:p>
        </w:tc>
      </w:tr>
    </w:tbl>
    <w:p w14:paraId="185AD213" w14:textId="4150FD89" w:rsidR="00063A57" w:rsidRDefault="00063A57" w:rsidP="00063A57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tbl>
      <w:tblPr>
        <w:tblStyle w:val="MediumShading1-Accent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15"/>
        <w:gridCol w:w="4961"/>
        <w:gridCol w:w="1276"/>
        <w:gridCol w:w="2126"/>
        <w:gridCol w:w="1417"/>
      </w:tblGrid>
      <w:tr w:rsidR="00485439" w14:paraId="1F6E0019" w14:textId="77777777" w:rsidTr="00784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9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BDC652" w14:textId="27E59D18" w:rsidR="00485439" w:rsidRPr="00E426CF" w:rsidRDefault="00D30867" w:rsidP="00C83B72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0768" behindDoc="0" locked="0" layoutInCell="1" allowOverlap="1" wp14:anchorId="4E32BF41" wp14:editId="427F1D4D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-7265</wp:posOffset>
                  </wp:positionV>
                  <wp:extent cx="356235" cy="348615"/>
                  <wp:effectExtent l="0" t="0" r="5715" b="0"/>
                  <wp:wrapNone/>
                  <wp:docPr id="44" name="Graphic 44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phic 44" descr="Books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439" w:rsidRPr="00E426CF">
              <w:rPr>
                <w:rFonts w:cs="B Titr" w:hint="cs"/>
                <w:sz w:val="28"/>
                <w:szCs w:val="28"/>
                <w:rtl/>
              </w:rPr>
              <w:t>تالیف و ترجمه کتاب</w:t>
            </w:r>
          </w:p>
        </w:tc>
      </w:tr>
      <w:tr w:rsidR="00485439" w14:paraId="1F92F854" w14:textId="77777777" w:rsidTr="00784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76" w:type="dxa"/>
            <w:gridSpan w:val="2"/>
            <w:tcBorders>
              <w:right w:val="none" w:sz="0" w:space="0" w:color="auto"/>
            </w:tcBorders>
            <w:shd w:val="clear" w:color="auto" w:fill="9CC2E5" w:themeFill="accent5" w:themeFillTint="99"/>
          </w:tcPr>
          <w:p w14:paraId="460676DE" w14:textId="074CB58F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9CC2E5" w:themeFill="accent5" w:themeFillTint="99"/>
          </w:tcPr>
          <w:p w14:paraId="010B0C4D" w14:textId="1688085B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9CC2E5" w:themeFill="accent5" w:themeFillTint="99"/>
          </w:tcPr>
          <w:p w14:paraId="1FE39DCC" w14:textId="62616686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انتشارات</w:t>
            </w:r>
          </w:p>
        </w:tc>
        <w:tc>
          <w:tcPr>
            <w:tcW w:w="1417" w:type="dxa"/>
            <w:tcBorders>
              <w:left w:val="none" w:sz="0" w:space="0" w:color="auto"/>
            </w:tcBorders>
            <w:shd w:val="clear" w:color="auto" w:fill="9CC2E5" w:themeFill="accent5" w:themeFillTint="99"/>
          </w:tcPr>
          <w:p w14:paraId="7A295AF2" w14:textId="40E36045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نوع</w:t>
            </w:r>
          </w:p>
        </w:tc>
      </w:tr>
      <w:tr w:rsidR="00807F6F" w14:paraId="0A38FA18" w14:textId="77777777" w:rsidTr="00784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644D7ADE" w14:textId="3EC77A33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0B6F7403" w14:textId="1E96FA36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تحقیقات کیفی در نظام بهداشتی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DC25701" w14:textId="6ED7598B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139</w:t>
            </w:r>
            <w:r>
              <w:rPr>
                <w:rFonts w:cs="B Mitra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339098E1" w14:textId="32DF86F8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021A5C">
              <w:rPr>
                <w:rFonts w:cs="B Nazanin" w:hint="cs"/>
                <w:sz w:val="24"/>
                <w:szCs w:val="24"/>
                <w:rtl/>
              </w:rPr>
              <w:t>نسل کوثر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4D45CF92" w14:textId="36B74B2C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ترجمه</w:t>
            </w:r>
          </w:p>
        </w:tc>
      </w:tr>
      <w:tr w:rsidR="00807F6F" w14:paraId="1B0AD64A" w14:textId="77777777" w:rsidTr="00784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46DF2D54" w14:textId="05A7CECC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7ADADBB5" w14:textId="0ABF5DAB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دیالیز صفاقی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392BBA0C" w14:textId="69A48725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516432">
              <w:rPr>
                <w:rFonts w:cs="B Mitra" w:hint="cs"/>
                <w:sz w:val="24"/>
                <w:szCs w:val="24"/>
                <w:rtl/>
              </w:rPr>
              <w:t>1398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5D8D2B9C" w14:textId="599536FF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021A5C">
              <w:rPr>
                <w:rFonts w:cs="B Nazanin" w:hint="cs"/>
                <w:sz w:val="24"/>
                <w:szCs w:val="24"/>
                <w:rtl/>
              </w:rPr>
              <w:t>نسل کوثر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0BCEE3EE" w14:textId="45CFB284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گردآوری</w:t>
            </w:r>
          </w:p>
        </w:tc>
      </w:tr>
      <w:tr w:rsidR="00807F6F" w14:paraId="593CB8E6" w14:textId="77777777" w:rsidTr="00784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3152732B" w14:textId="11B51A8A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4318F35D" w14:textId="42F4AF22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تهویه مکانیکی در بخش مراقبتهای ویژه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2F3D2036" w14:textId="4F7AA1DF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516432">
              <w:rPr>
                <w:rFonts w:cs="B Mitra" w:hint="cs"/>
                <w:sz w:val="24"/>
                <w:szCs w:val="24"/>
                <w:rtl/>
              </w:rPr>
              <w:t>1398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570980E5" w14:textId="5B534182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021A5C">
              <w:rPr>
                <w:rFonts w:cs="B Nazanin" w:hint="cs"/>
                <w:sz w:val="24"/>
                <w:szCs w:val="24"/>
                <w:rtl/>
              </w:rPr>
              <w:t>نسل کوثر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22A2C3C2" w14:textId="429AECF3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5660BB">
              <w:rPr>
                <w:rFonts w:cs="B Mitra" w:hint="cs"/>
                <w:sz w:val="24"/>
                <w:szCs w:val="24"/>
                <w:rtl/>
              </w:rPr>
              <w:t>ترجمه</w:t>
            </w:r>
          </w:p>
        </w:tc>
      </w:tr>
      <w:tr w:rsidR="00807F6F" w14:paraId="47AA49D1" w14:textId="77777777" w:rsidTr="00784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1FD7506D" w14:textId="6ADEC272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22353B8B" w14:textId="640BEC81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پیشگیری و درمان زخم فشاری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6F3A0415" w14:textId="6698CC9E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516432">
              <w:rPr>
                <w:rFonts w:cs="B Mitra" w:hint="cs"/>
                <w:sz w:val="24"/>
                <w:szCs w:val="24"/>
                <w:rtl/>
              </w:rPr>
              <w:t>1398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FBB8980" w14:textId="6C880AB1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021A5C">
              <w:rPr>
                <w:rFonts w:cs="B Nazanin" w:hint="cs"/>
                <w:sz w:val="24"/>
                <w:szCs w:val="24"/>
                <w:rtl/>
              </w:rPr>
              <w:t>نسل کوثر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7896AE51" w14:textId="0D304217" w:rsidR="00807F6F" w:rsidRPr="00485439" w:rsidRDefault="00807F6F" w:rsidP="00807F6F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5660BB">
              <w:rPr>
                <w:rFonts w:cs="B Mitra" w:hint="cs"/>
                <w:sz w:val="24"/>
                <w:szCs w:val="24"/>
                <w:rtl/>
              </w:rPr>
              <w:t>ترجمه</w:t>
            </w:r>
          </w:p>
        </w:tc>
      </w:tr>
    </w:tbl>
    <w:p w14:paraId="2ABB61DC" w14:textId="140DCF37" w:rsidR="00AF0B1A" w:rsidRPr="00AF0B1A" w:rsidRDefault="00AF0B1A" w:rsidP="00EC78AF">
      <w:pPr>
        <w:tabs>
          <w:tab w:val="left" w:pos="4335"/>
        </w:tabs>
        <w:bidi/>
      </w:pPr>
      <w:r>
        <w:rPr>
          <w:rtl/>
        </w:rPr>
        <w:tab/>
      </w:r>
    </w:p>
    <w:sectPr w:rsidR="00AF0B1A" w:rsidRPr="00AF0B1A" w:rsidSect="00B340B4">
      <w:headerReference w:type="default" r:id="rId41"/>
      <w:footerReference w:type="default" r:id="rId42"/>
      <w:pgSz w:w="11907" w:h="16840" w:code="9"/>
      <w:pgMar w:top="1134" w:right="851" w:bottom="1134" w:left="851" w:header="720" w:footer="567" w:gutter="0"/>
      <w:pgBorders w:offsetFrom="page">
        <w:top w:val="single" w:sz="8" w:space="10" w:color="4472C4" w:themeColor="accent1"/>
        <w:left w:val="single" w:sz="8" w:space="10" w:color="4472C4" w:themeColor="accent1"/>
        <w:bottom w:val="single" w:sz="8" w:space="10" w:color="4472C4" w:themeColor="accent1"/>
        <w:right w:val="single" w:sz="8" w:space="10" w:color="4472C4" w:themeColor="accent1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55511" w14:textId="77777777" w:rsidR="00716F78" w:rsidRDefault="00716F78" w:rsidP="0004039F">
      <w:pPr>
        <w:spacing w:after="0" w:line="240" w:lineRule="auto"/>
      </w:pPr>
      <w:r>
        <w:separator/>
      </w:r>
    </w:p>
  </w:endnote>
  <w:endnote w:type="continuationSeparator" w:id="0">
    <w:p w14:paraId="699F6D42" w14:textId="77777777" w:rsidR="00716F78" w:rsidRDefault="00716F78" w:rsidP="0004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502431850"/>
      <w:docPartObj>
        <w:docPartGallery w:val="Page Numbers (Bottom of Page)"/>
        <w:docPartUnique/>
      </w:docPartObj>
    </w:sdtPr>
    <w:sdtEndPr>
      <w:rPr>
        <w:rFonts w:cs="B Mitra"/>
      </w:rPr>
    </w:sdtEndPr>
    <w:sdtContent>
      <w:p w14:paraId="63735BFC" w14:textId="48184B05" w:rsidR="00725585" w:rsidRPr="00A3442A" w:rsidRDefault="00725585" w:rsidP="00E04FF0">
        <w:pPr>
          <w:pStyle w:val="Footer"/>
          <w:bidi/>
          <w:ind w:left="720"/>
          <w:jc w:val="right"/>
          <w:rPr>
            <w:rFonts w:cs="B Mitra"/>
          </w:rPr>
        </w:pPr>
        <w:r w:rsidRPr="00A3442A">
          <w:rPr>
            <w:rFonts w:cs="B Mitra"/>
            <w:noProof/>
            <w:color w:val="4472C4" w:themeColor="accent1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 wp14:anchorId="60F73F49" wp14:editId="0173F3E0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6270"/>
                  <wp:effectExtent l="0" t="0" r="12065" b="1778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6270"/>
                            <a:chOff x="13" y="11409"/>
                            <a:chExt cx="1425" cy="3002"/>
                          </a:xfrm>
                        </wpg:grpSpPr>
                        <wpg:grpSp>
                          <wpg:cNvPr id="10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1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09"/>
                              <a:ext cx="1033" cy="280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5">
                                    <a:lumMod val="0"/>
                                    <a:lumOff val="100000"/>
                                  </a:schemeClr>
                                </a:gs>
                                <a:gs pos="71000">
                                  <a:schemeClr val="accent5">
                                    <a:lumMod val="0"/>
                                    <a:lumOff val="100000"/>
                                  </a:schemeClr>
                                </a:gs>
                                <a:gs pos="100000">
                                  <a:schemeClr val="accent5">
                                    <a:lumMod val="10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43C9AF" w14:textId="77777777" w:rsidR="00725585" w:rsidRPr="002D755B" w:rsidRDefault="00725585">
                                <w:pPr>
                                  <w:pStyle w:val="NoSpacing"/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begin"/>
                                </w: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instrText xml:space="preserve"> PAGE    \* MERGEFORMAT </w:instrText>
                                </w: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separate"/>
                                </w:r>
                                <w:r w:rsidR="00703299" w:rsidRPr="00703299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noProof/>
                                    <w:color w:val="FFFFFF" w:themeColor="background1"/>
                                    <w:sz w:val="52"/>
                                    <w:szCs w:val="5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1</w:t>
                                </w: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noProof/>
                                    <w:color w:val="FFFFFF" w:themeColor="background1"/>
                                    <w:sz w:val="52"/>
                                    <w:szCs w:val="5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0F73F49" id="Group 9" o:spid="_x0000_s1027" style="position:absolute;left:0;text-align:left;margin-left:20.05pt;margin-top:0;width:71.25pt;height:150.1pt;z-index:251663360;mso-width-percent:1000;mso-position-horizontal:right;mso-position-horizontal-relative:left-margin-area;mso-position-vertical:bottom;mso-position-vertical-relative:margin;mso-width-percent:1000;mso-width-relative:left-margin-area" coordorigin="13,11409" coordsize="1425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" o:allowincell="f">
                  <v:group id="Group 7" o:spid="_x0000_s1028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/qpjDCAAAA2wAAAA8A&#10;AAAAAAAAAAAAAAAAqgIAAGRycy9kb3ducmV2LnhtbFBLBQYAAAAABAAEAPoAAACZAwAAAAA=&#10;">
                    <v:rect id="Rectangle 8" o:spid="_x0000_s1029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Pk8IA&#10;AADbAAAADwAAAGRycy9kb3ducmV2LnhtbERPS2vCQBC+F/wPywi91Y0eio2uIqWVglLxRa9DdprE&#10;ZmdidhvTf+8KBW/z8T1nOu9cpVpqfClsYDhIQBFnYkvODRz2709jUD4gW6yEycAfeZjPeg9TTK1c&#10;eEvtLuQqhrBP0UARQp1q7bOCHPqB1MSR+5bGYYiwybVt8BLDXaVHSfKsHZYcGwqs6bWg7Gf36wyc&#10;5Eva46ds1uszJW+nxXLzsloa89jvFhNQgbpwF/+7P2ycP4TbL/EAP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A+TwgAAANsAAAAPAAAAAAAAAAAAAAAAAJgCAABkcnMvZG93&#10;bnJldi54bWxQSwUGAAAAAAQABAD1AAAAhwMA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0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G0ssAAAADbAAAADwAAAGRycy9kb3ducmV2LnhtbERPzYrCMBC+L/gOYQQvi6ZWWKQaRQSh&#10;N92uDzA2Y1ttJrWJtvr0G2Fhb/Px/c5y3ZtaPKh1lWUF00kEgji3uuJCwfFnN56DcB5ZY22ZFDzJ&#10;wXo1+Fhiom3H3/TIfCFCCLsEFZTeN4mULi/JoJvYhjhwZ9sa9AG2hdQtdiHc1DKOoi9psOLQUGJD&#10;25Lya3Y3CuxnetvKE1/u/auJZ/n5sE+zTqnRsN8sQHjq/b/4z53qMD+G9y/hALn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htLLAAAAA2wAAAA8AAAAAAAAAAAAAAAAA&#10;oQIAAGRycy9kb3ducmV2LnhtbFBLBQYAAAAABAAEAPkAAACOAwAAAAA=&#10;" strokecolor="#5f497a"/>
                  </v:group>
                  <v:rect id="Rectangle 5" o:spid="_x0000_s1031" style="position:absolute;left:405;top:11409;width:1033;height:28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jX/8IA&#10;AADbAAAADwAAAGRycy9kb3ducmV2LnhtbERPTWvCQBC9F/wPywi91Y0tlBJdJURSbIWCieB1yI5J&#10;MDsbsmsS/31XKPQ2j/c56+1kWjFQ7xrLCpaLCARxaXXDlYJTkb18gHAeWWNrmRTcycF2M3taY6zt&#10;yEcacl+JEMIuRgW1910spStrMugWtiMO3MX2Bn2AfSV1j2MIN618jaJ3abDh0FBjR2lN5TW/GQU/&#10;x0uRfh/O2XXYoU8+s+T+pROlnudTsgLhafL/4j/3Xof5b/D4JR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Nf/wgAAANsAAAAPAAAAAAAAAAAAAAAAAJgCAABkcnMvZG93&#10;bnJldi54bWxQSwUGAAAAAAQABAD1AAAAhwMAAAAA&#10;" fillcolor="white [24]" strokecolor="white [3212]" strokeweight=".5pt">
                    <v:fill color2="#5b9bd5 [3208]" rotate="t" colors="0 white;46531f white;1 #5b9bd5" focus="100%" type="gradient"/>
                    <v:textbox style="layout-flow:vertical;mso-layout-flow-alt:bottom-to-top" inset="0,0,0,0">
                      <w:txbxContent>
                        <w:p w14:paraId="0843C9AF" w14:textId="77777777" w:rsidR="00725585" w:rsidRPr="002D755B" w:rsidRDefault="00725585">
                          <w:pPr>
                            <w:pStyle w:val="NoSpacing"/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begin"/>
                          </w: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instrText xml:space="preserve"> PAGE    \* MERGEFORMAT </w:instrText>
                          </w: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separate"/>
                          </w:r>
                          <w:r w:rsidR="00703299" w:rsidRPr="00703299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noProof/>
                              <w:color w:val="FFFFFF" w:themeColor="background1"/>
                              <w:sz w:val="52"/>
                              <w:szCs w:val="5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1</w:t>
                          </w: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noProof/>
                              <w:color w:val="FFFFFF" w:themeColor="background1"/>
                              <w:sz w:val="52"/>
                              <w:szCs w:val="5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 w:rsidRPr="00A3442A">
          <w:rPr>
            <w:rFonts w:cs="B Mitra" w:hint="cs"/>
            <w:rtl/>
          </w:rPr>
          <w:t xml:space="preserve">آخرین بازنگری: </w:t>
        </w:r>
        <w:r>
          <w:rPr>
            <w:rFonts w:cs="B Mitra" w:hint="cs"/>
            <w:rtl/>
          </w:rPr>
          <w:t>07</w:t>
        </w:r>
        <w:r w:rsidRPr="00A3442A">
          <w:rPr>
            <w:rFonts w:cs="B Mitra" w:hint="cs"/>
            <w:rtl/>
          </w:rPr>
          <w:t>/140</w:t>
        </w:r>
        <w:r>
          <w:rPr>
            <w:rFonts w:cs="B Mitra" w:hint="cs"/>
            <w:rtl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B5045" w14:textId="77777777" w:rsidR="00716F78" w:rsidRDefault="00716F78" w:rsidP="0004039F">
      <w:pPr>
        <w:spacing w:after="0" w:line="240" w:lineRule="auto"/>
      </w:pPr>
      <w:r>
        <w:separator/>
      </w:r>
    </w:p>
  </w:footnote>
  <w:footnote w:type="continuationSeparator" w:id="0">
    <w:p w14:paraId="5BC01A3C" w14:textId="77777777" w:rsidR="00716F78" w:rsidRDefault="00716F78" w:rsidP="0004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C0F50" w14:textId="5F4DFECD" w:rsidR="00725585" w:rsidRDefault="00725585" w:rsidP="0004039F">
    <w:pPr>
      <w:pStyle w:val="Header"/>
      <w:bidi/>
      <w:jc w:val="center"/>
    </w:pPr>
    <w:r w:rsidRPr="0004039F">
      <w:rPr>
        <w:rFonts w:ascii="Calibri" w:eastAsia="Calibri" w:hAnsi="Calibri" w:cs="Arial"/>
        <w:noProof/>
      </w:rPr>
      <w:drawing>
        <wp:anchor distT="0" distB="0" distL="114300" distR="114300" simplePos="0" relativeHeight="251661312" behindDoc="0" locked="0" layoutInCell="1" allowOverlap="1" wp14:anchorId="4E34E3A0" wp14:editId="7DB33D97">
          <wp:simplePos x="0" y="0"/>
          <wp:positionH relativeFrom="column">
            <wp:posOffset>3175</wp:posOffset>
          </wp:positionH>
          <wp:positionV relativeFrom="paragraph">
            <wp:posOffset>-209550</wp:posOffset>
          </wp:positionV>
          <wp:extent cx="6492240" cy="782320"/>
          <wp:effectExtent l="19050" t="19050" r="22860" b="1778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240" cy="78232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2sTA2NTU1NzI1sTBT0lEKTi0uzszPAykwNKsFAAYim9ctAAAA"/>
  </w:docVars>
  <w:rsids>
    <w:rsidRoot w:val="0004039F"/>
    <w:rsid w:val="00034969"/>
    <w:rsid w:val="00034A9D"/>
    <w:rsid w:val="0004039F"/>
    <w:rsid w:val="00043766"/>
    <w:rsid w:val="00051D74"/>
    <w:rsid w:val="00056DCB"/>
    <w:rsid w:val="00063A57"/>
    <w:rsid w:val="00066ACD"/>
    <w:rsid w:val="0008114A"/>
    <w:rsid w:val="000913A8"/>
    <w:rsid w:val="000D428D"/>
    <w:rsid w:val="000D6FCB"/>
    <w:rsid w:val="000F38A1"/>
    <w:rsid w:val="001002C8"/>
    <w:rsid w:val="00103DA8"/>
    <w:rsid w:val="00121FC0"/>
    <w:rsid w:val="00133EF1"/>
    <w:rsid w:val="00164C5A"/>
    <w:rsid w:val="00171D0F"/>
    <w:rsid w:val="00176F91"/>
    <w:rsid w:val="00183C63"/>
    <w:rsid w:val="00194AA9"/>
    <w:rsid w:val="001A4139"/>
    <w:rsid w:val="001E6A9B"/>
    <w:rsid w:val="001E74B8"/>
    <w:rsid w:val="0020191A"/>
    <w:rsid w:val="002113BA"/>
    <w:rsid w:val="00217BBC"/>
    <w:rsid w:val="002361E3"/>
    <w:rsid w:val="002434B8"/>
    <w:rsid w:val="002723FE"/>
    <w:rsid w:val="00283E1D"/>
    <w:rsid w:val="00287936"/>
    <w:rsid w:val="00293D0F"/>
    <w:rsid w:val="0029441C"/>
    <w:rsid w:val="002A2A9B"/>
    <w:rsid w:val="002B4699"/>
    <w:rsid w:val="002C112C"/>
    <w:rsid w:val="002D0314"/>
    <w:rsid w:val="002D2241"/>
    <w:rsid w:val="002D755B"/>
    <w:rsid w:val="002E1E2D"/>
    <w:rsid w:val="002E3114"/>
    <w:rsid w:val="002E5A4D"/>
    <w:rsid w:val="002F64B4"/>
    <w:rsid w:val="003005A0"/>
    <w:rsid w:val="003129A7"/>
    <w:rsid w:val="00326916"/>
    <w:rsid w:val="00334EBD"/>
    <w:rsid w:val="003472F9"/>
    <w:rsid w:val="003530E8"/>
    <w:rsid w:val="00355BE9"/>
    <w:rsid w:val="00357A11"/>
    <w:rsid w:val="00364382"/>
    <w:rsid w:val="00371F10"/>
    <w:rsid w:val="00375ABD"/>
    <w:rsid w:val="003841E6"/>
    <w:rsid w:val="00390198"/>
    <w:rsid w:val="00394C7B"/>
    <w:rsid w:val="00397FFD"/>
    <w:rsid w:val="003A2739"/>
    <w:rsid w:val="003C1B2C"/>
    <w:rsid w:val="003C2622"/>
    <w:rsid w:val="003C45E5"/>
    <w:rsid w:val="003C576C"/>
    <w:rsid w:val="003E07F2"/>
    <w:rsid w:val="003F7320"/>
    <w:rsid w:val="0040107A"/>
    <w:rsid w:val="004150FD"/>
    <w:rsid w:val="00423528"/>
    <w:rsid w:val="00435E28"/>
    <w:rsid w:val="00436F25"/>
    <w:rsid w:val="00440AF2"/>
    <w:rsid w:val="004452C5"/>
    <w:rsid w:val="00446C2A"/>
    <w:rsid w:val="00455BE8"/>
    <w:rsid w:val="00460EE5"/>
    <w:rsid w:val="0046765E"/>
    <w:rsid w:val="004746F6"/>
    <w:rsid w:val="00484C3B"/>
    <w:rsid w:val="00485439"/>
    <w:rsid w:val="00490203"/>
    <w:rsid w:val="004A23AE"/>
    <w:rsid w:val="004A51B9"/>
    <w:rsid w:val="004B0BB1"/>
    <w:rsid w:val="004C09CC"/>
    <w:rsid w:val="004C2A1B"/>
    <w:rsid w:val="004D0B42"/>
    <w:rsid w:val="0050354C"/>
    <w:rsid w:val="00513F56"/>
    <w:rsid w:val="00544580"/>
    <w:rsid w:val="00572969"/>
    <w:rsid w:val="00581B4A"/>
    <w:rsid w:val="00593456"/>
    <w:rsid w:val="005B0A82"/>
    <w:rsid w:val="005D21E8"/>
    <w:rsid w:val="005D31EF"/>
    <w:rsid w:val="005E3418"/>
    <w:rsid w:val="005E51BA"/>
    <w:rsid w:val="005E6211"/>
    <w:rsid w:val="005E6FF2"/>
    <w:rsid w:val="005E7974"/>
    <w:rsid w:val="00601FA0"/>
    <w:rsid w:val="0063138B"/>
    <w:rsid w:val="00650B39"/>
    <w:rsid w:val="006632D9"/>
    <w:rsid w:val="006666CA"/>
    <w:rsid w:val="0067615F"/>
    <w:rsid w:val="00682818"/>
    <w:rsid w:val="00690BD7"/>
    <w:rsid w:val="006927CD"/>
    <w:rsid w:val="0069687C"/>
    <w:rsid w:val="006A1323"/>
    <w:rsid w:val="006A32F0"/>
    <w:rsid w:val="006C1A99"/>
    <w:rsid w:val="006D20DB"/>
    <w:rsid w:val="006D7816"/>
    <w:rsid w:val="006E27B1"/>
    <w:rsid w:val="00703299"/>
    <w:rsid w:val="00716F78"/>
    <w:rsid w:val="0071792B"/>
    <w:rsid w:val="00725585"/>
    <w:rsid w:val="007274FE"/>
    <w:rsid w:val="00735B7E"/>
    <w:rsid w:val="007569BA"/>
    <w:rsid w:val="007629B6"/>
    <w:rsid w:val="00772345"/>
    <w:rsid w:val="00784C39"/>
    <w:rsid w:val="007960D3"/>
    <w:rsid w:val="007A67C9"/>
    <w:rsid w:val="007C6A66"/>
    <w:rsid w:val="007D0C68"/>
    <w:rsid w:val="007E3CAF"/>
    <w:rsid w:val="007E5DBE"/>
    <w:rsid w:val="00807F6F"/>
    <w:rsid w:val="00850863"/>
    <w:rsid w:val="00875E6C"/>
    <w:rsid w:val="00877C06"/>
    <w:rsid w:val="00886ABE"/>
    <w:rsid w:val="008900F5"/>
    <w:rsid w:val="008B2E82"/>
    <w:rsid w:val="008D338C"/>
    <w:rsid w:val="008E45CD"/>
    <w:rsid w:val="008F5263"/>
    <w:rsid w:val="00926DFB"/>
    <w:rsid w:val="00945625"/>
    <w:rsid w:val="00946672"/>
    <w:rsid w:val="00950D6E"/>
    <w:rsid w:val="00971166"/>
    <w:rsid w:val="00972E43"/>
    <w:rsid w:val="0098451C"/>
    <w:rsid w:val="00986112"/>
    <w:rsid w:val="00986EA2"/>
    <w:rsid w:val="00993D5C"/>
    <w:rsid w:val="00995EAD"/>
    <w:rsid w:val="009A76AA"/>
    <w:rsid w:val="009B39AF"/>
    <w:rsid w:val="009B5EAE"/>
    <w:rsid w:val="009C08A3"/>
    <w:rsid w:val="009D0A69"/>
    <w:rsid w:val="009E0DB4"/>
    <w:rsid w:val="009F09EB"/>
    <w:rsid w:val="009F6812"/>
    <w:rsid w:val="009F7441"/>
    <w:rsid w:val="00A1477C"/>
    <w:rsid w:val="00A23039"/>
    <w:rsid w:val="00A26542"/>
    <w:rsid w:val="00A3442A"/>
    <w:rsid w:val="00A4381C"/>
    <w:rsid w:val="00A6611E"/>
    <w:rsid w:val="00A7019F"/>
    <w:rsid w:val="00A837B3"/>
    <w:rsid w:val="00A94B2D"/>
    <w:rsid w:val="00AA334F"/>
    <w:rsid w:val="00AC051E"/>
    <w:rsid w:val="00AC7BD0"/>
    <w:rsid w:val="00AD04B5"/>
    <w:rsid w:val="00AE162E"/>
    <w:rsid w:val="00AE3D5F"/>
    <w:rsid w:val="00AF0B1A"/>
    <w:rsid w:val="00B07481"/>
    <w:rsid w:val="00B21A35"/>
    <w:rsid w:val="00B22C8E"/>
    <w:rsid w:val="00B33BA6"/>
    <w:rsid w:val="00B340B4"/>
    <w:rsid w:val="00B36BA3"/>
    <w:rsid w:val="00B42B35"/>
    <w:rsid w:val="00B51745"/>
    <w:rsid w:val="00B565BB"/>
    <w:rsid w:val="00B57A61"/>
    <w:rsid w:val="00B6727A"/>
    <w:rsid w:val="00B67803"/>
    <w:rsid w:val="00B822ED"/>
    <w:rsid w:val="00B851D0"/>
    <w:rsid w:val="00B96913"/>
    <w:rsid w:val="00BA5F21"/>
    <w:rsid w:val="00BB5691"/>
    <w:rsid w:val="00BC0388"/>
    <w:rsid w:val="00C060B1"/>
    <w:rsid w:val="00C12B7B"/>
    <w:rsid w:val="00C21F9A"/>
    <w:rsid w:val="00C32396"/>
    <w:rsid w:val="00C40D63"/>
    <w:rsid w:val="00C42CC9"/>
    <w:rsid w:val="00C5056A"/>
    <w:rsid w:val="00C83B72"/>
    <w:rsid w:val="00CA3C1B"/>
    <w:rsid w:val="00CB71E6"/>
    <w:rsid w:val="00CD0C3E"/>
    <w:rsid w:val="00CF55D0"/>
    <w:rsid w:val="00D0484C"/>
    <w:rsid w:val="00D0586D"/>
    <w:rsid w:val="00D06972"/>
    <w:rsid w:val="00D164DF"/>
    <w:rsid w:val="00D30867"/>
    <w:rsid w:val="00D32313"/>
    <w:rsid w:val="00D36CD0"/>
    <w:rsid w:val="00D41B49"/>
    <w:rsid w:val="00D45744"/>
    <w:rsid w:val="00D57D24"/>
    <w:rsid w:val="00D63E0E"/>
    <w:rsid w:val="00D77267"/>
    <w:rsid w:val="00D81C7E"/>
    <w:rsid w:val="00DA5F6B"/>
    <w:rsid w:val="00DD044B"/>
    <w:rsid w:val="00DE15C2"/>
    <w:rsid w:val="00DE7488"/>
    <w:rsid w:val="00DF23AD"/>
    <w:rsid w:val="00DF627E"/>
    <w:rsid w:val="00E0272B"/>
    <w:rsid w:val="00E02E62"/>
    <w:rsid w:val="00E04FF0"/>
    <w:rsid w:val="00E12931"/>
    <w:rsid w:val="00E22634"/>
    <w:rsid w:val="00E328B0"/>
    <w:rsid w:val="00E426CF"/>
    <w:rsid w:val="00E42E36"/>
    <w:rsid w:val="00E44419"/>
    <w:rsid w:val="00E44586"/>
    <w:rsid w:val="00E66E7A"/>
    <w:rsid w:val="00E67B64"/>
    <w:rsid w:val="00E8671C"/>
    <w:rsid w:val="00EA1F9E"/>
    <w:rsid w:val="00EB1BE0"/>
    <w:rsid w:val="00EC78AF"/>
    <w:rsid w:val="00EE0D40"/>
    <w:rsid w:val="00EE5A16"/>
    <w:rsid w:val="00F000DA"/>
    <w:rsid w:val="00F04610"/>
    <w:rsid w:val="00F11B97"/>
    <w:rsid w:val="00F4125E"/>
    <w:rsid w:val="00F421C5"/>
    <w:rsid w:val="00F55EB7"/>
    <w:rsid w:val="00F67FC1"/>
    <w:rsid w:val="00F95D0D"/>
    <w:rsid w:val="00F970EE"/>
    <w:rsid w:val="00F974B6"/>
    <w:rsid w:val="00FA1774"/>
    <w:rsid w:val="00FA23DE"/>
    <w:rsid w:val="00FA3409"/>
    <w:rsid w:val="00FA3DB2"/>
    <w:rsid w:val="00FB2C38"/>
    <w:rsid w:val="00FD6338"/>
    <w:rsid w:val="00FE11BC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ACEAA1A"/>
  <w15:chartTrackingRefBased/>
  <w15:docId w15:val="{7AC63EBC-291C-4885-8A21-6F7C57DD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39F"/>
  </w:style>
  <w:style w:type="paragraph" w:styleId="Footer">
    <w:name w:val="footer"/>
    <w:basedOn w:val="Normal"/>
    <w:link w:val="FooterChar"/>
    <w:uiPriority w:val="99"/>
    <w:unhideWhenUsed/>
    <w:rsid w:val="00040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39F"/>
  </w:style>
  <w:style w:type="character" w:styleId="Hyperlink">
    <w:name w:val="Hyperlink"/>
    <w:basedOn w:val="DefaultParagraphFont"/>
    <w:uiPriority w:val="99"/>
    <w:unhideWhenUsed/>
    <w:rsid w:val="004452C5"/>
    <w:rPr>
      <w:color w:val="0563C1" w:themeColor="hyperlink"/>
      <w:u w:val="single"/>
    </w:rPr>
  </w:style>
  <w:style w:type="table" w:customStyle="1" w:styleId="MediumShading1-Accent11">
    <w:name w:val="Medium Shading 1 - Accent 11"/>
    <w:basedOn w:val="TableNormal"/>
    <w:uiPriority w:val="63"/>
    <w:rsid w:val="004452C5"/>
    <w:pPr>
      <w:spacing w:after="0" w:line="240" w:lineRule="auto"/>
    </w:pPr>
    <w:rPr>
      <w:lang w:bidi="fa-IR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03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1C7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42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9441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441C"/>
    <w:rPr>
      <w:rFonts w:eastAsiaTheme="minorEastAsia"/>
    </w:rPr>
  </w:style>
  <w:style w:type="table" w:styleId="GridTable4-Accent1">
    <w:name w:val="Grid Table 4 Accent 1"/>
    <w:basedOn w:val="TableNormal"/>
    <w:uiPriority w:val="49"/>
    <w:rsid w:val="00435E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103D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A265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rsid w:val="0072558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26" Type="http://schemas.openxmlformats.org/officeDocument/2006/relationships/image" Target="media/image17.svg"/><Relationship Id="rId39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image" Target="media/image25.sv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5" Type="http://schemas.openxmlformats.org/officeDocument/2006/relationships/image" Target="media/image8.png"/><Relationship Id="rId38" Type="http://schemas.openxmlformats.org/officeDocument/2006/relationships/image" Target="media/image29.sv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11.svg"/><Relationship Id="rId29" Type="http://schemas.openxmlformats.org/officeDocument/2006/relationships/image" Target="media/image1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5.svg"/><Relationship Id="rId37" Type="http://schemas.openxmlformats.org/officeDocument/2006/relationships/image" Target="media/image12.png"/><Relationship Id="rId40" Type="http://schemas.openxmlformats.org/officeDocument/2006/relationships/image" Target="media/image31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7.png"/><Relationship Id="rId28" Type="http://schemas.openxmlformats.org/officeDocument/2006/relationships/image" Target="media/image19.svg"/><Relationship Id="rId36" Type="http://schemas.openxmlformats.org/officeDocument/2006/relationships/image" Target="media/image27.sv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3.svg"/><Relationship Id="rId27" Type="http://schemas.openxmlformats.org/officeDocument/2006/relationships/image" Target="media/image9.png"/><Relationship Id="rId35" Type="http://schemas.openxmlformats.org/officeDocument/2006/relationships/image" Target="media/image11.png"/><Relationship Id="rId43" Type="http://schemas.openxmlformats.org/officeDocument/2006/relationships/fontTable" Target="fontTable.xml"/><Relationship Id="rId8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6D4D-9866-4A79-B000-20F374A9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Siamak Amiri</dc:creator>
  <cp:keywords>abzums.ac.ir</cp:keywords>
  <dc:description/>
  <cp:lastModifiedBy>salon semiinar</cp:lastModifiedBy>
  <cp:revision>2</cp:revision>
  <cp:lastPrinted>2022-01-31T05:12:00Z</cp:lastPrinted>
  <dcterms:created xsi:type="dcterms:W3CDTF">2026-02-15T08:18:00Z</dcterms:created>
  <dcterms:modified xsi:type="dcterms:W3CDTF">2026-02-15T08:18:00Z</dcterms:modified>
</cp:coreProperties>
</file>